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F54E" w14:textId="15441312" w:rsidR="009D3D78" w:rsidRDefault="00253B1F" w:rsidP="004578CC">
      <w:pPr>
        <w:jc w:val="center"/>
        <w:rPr>
          <w:rFonts w:ascii="Arial" w:hAnsi="Arial" w:cs="Arial"/>
          <w:color w:val="D0B777"/>
          <w:sz w:val="21"/>
          <w:szCs w:val="21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1" behindDoc="1" locked="0" layoutInCell="1" allowOverlap="1" wp14:anchorId="2E95F6BE" wp14:editId="2B89D1E6">
            <wp:simplePos x="0" y="0"/>
            <wp:positionH relativeFrom="page">
              <wp:align>left</wp:align>
            </wp:positionH>
            <wp:positionV relativeFrom="paragraph">
              <wp:posOffset>-906780</wp:posOffset>
            </wp:positionV>
            <wp:extent cx="12814300" cy="262890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 pattern 12.5x2.5_navy.eps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" b="-942"/>
                    <a:stretch/>
                  </pic:blipFill>
                  <pic:spPr bwMode="auto">
                    <a:xfrm>
                      <a:off x="0" y="0"/>
                      <a:ext cx="128143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31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E95F6C0" wp14:editId="40A1ECEF">
                <wp:simplePos x="0" y="0"/>
                <wp:positionH relativeFrom="column">
                  <wp:posOffset>-2400300</wp:posOffset>
                </wp:positionH>
                <wp:positionV relativeFrom="paragraph">
                  <wp:posOffset>596900</wp:posOffset>
                </wp:positionV>
                <wp:extent cx="8521700" cy="8178800"/>
                <wp:effectExtent l="0" t="6350" r="3175" b="6350"/>
                <wp:wrapNone/>
                <wp:docPr id="1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21700" cy="817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 cap="flat" cmpd="sng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4F9F0C" id="AutoShape 97" o:spid="_x0000_s1026" style="position:absolute;margin-left:-189pt;margin-top:47pt;width:671pt;height:644pt;z-index:251658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" stroked="f" strokecolor="#41c4dd [3215]" strokeweight="1.5pt"/>
            </w:pict>
          </mc:Fallback>
        </mc:AlternateContent>
      </w:r>
    </w:p>
    <w:p w14:paraId="2E95F54F" w14:textId="6F9C666A" w:rsidR="009D3D78" w:rsidRDefault="00A177F9">
      <w:pPr>
        <w:spacing w:after="0"/>
        <w:rPr>
          <w:rFonts w:ascii="Arial" w:hAnsi="Arial" w:cs="Arial"/>
          <w:color w:val="D0B777"/>
          <w:sz w:val="21"/>
          <w:szCs w:val="21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E95F6BC" wp14:editId="3C485617">
                <wp:simplePos x="0" y="0"/>
                <wp:positionH relativeFrom="column">
                  <wp:posOffset>-123825</wp:posOffset>
                </wp:positionH>
                <wp:positionV relativeFrom="paragraph">
                  <wp:posOffset>1424940</wp:posOffset>
                </wp:positionV>
                <wp:extent cx="6045200" cy="2914650"/>
                <wp:effectExtent l="0" t="0" r="0" b="0"/>
                <wp:wrapNone/>
                <wp:docPr id="12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C8FE1" w14:textId="77777777" w:rsidR="007475AB" w:rsidRDefault="007475AB" w:rsidP="00A50B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</w:pPr>
                            <w:r w:rsidRPr="00A579A8"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  <w:t xml:space="preserve">Commercial SEM </w:t>
                            </w:r>
                          </w:p>
                          <w:p w14:paraId="2E95F6D4" w14:textId="185A5EA9" w:rsidR="007475AB" w:rsidRPr="00A579A8" w:rsidRDefault="007475AB" w:rsidP="00A50B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</w:pPr>
                            <w:r w:rsidRPr="00A579A8"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  <w:t xml:space="preserve">Final </w:t>
                            </w:r>
                            <w:r w:rsidR="00260369"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  <w:t xml:space="preserve">Participant </w:t>
                            </w:r>
                            <w:r w:rsidRPr="00A579A8"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  <w:t>Report</w:t>
                            </w:r>
                          </w:p>
                          <w:p w14:paraId="42185A02" w14:textId="15281997" w:rsidR="007475AB" w:rsidRPr="00A579A8" w:rsidRDefault="002C5BD0" w:rsidP="00A50B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</w:pPr>
                            <w:r w:rsidRPr="00260369"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  <w:t>201</w:t>
                            </w:r>
                            <w:r w:rsidR="00260369">
                              <w:rPr>
                                <w:rFonts w:ascii="Arial" w:hAnsi="Arial" w:cs="Arial"/>
                                <w:b/>
                                <w:color w:val="006595"/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  <w:p w14:paraId="2E95F6D5" w14:textId="4D125FD8" w:rsidR="007475AB" w:rsidRPr="006E2312" w:rsidRDefault="00F04346" w:rsidP="00A50B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BAAF3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AAF31"/>
                                <w:sz w:val="72"/>
                                <w:szCs w:val="72"/>
                              </w:rPr>
                              <w:t>Central Oregon Community College</w:t>
                            </w:r>
                          </w:p>
                          <w:p w14:paraId="2E95F6D6" w14:textId="77777777" w:rsidR="007475AB" w:rsidRPr="00C45BB6" w:rsidRDefault="007475AB" w:rsidP="00C45BB6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5F6BC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-9.75pt;margin-top:112.2pt;width:476pt;height:22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" stroked="f">
                <v:textbox>
                  <w:txbxContent>
                    <w:p w14:paraId="7B2C8FE1" w14:textId="77777777" w:rsidR="007475AB" w:rsidRDefault="007475AB" w:rsidP="00A50B7C">
                      <w:pPr>
                        <w:spacing w:after="0"/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</w:pPr>
                      <w:r w:rsidRPr="00A579A8"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  <w:t xml:space="preserve">Commercial SEM </w:t>
                      </w:r>
                    </w:p>
                    <w:p w14:paraId="2E95F6D4" w14:textId="185A5EA9" w:rsidR="007475AB" w:rsidRPr="00A579A8" w:rsidRDefault="007475AB" w:rsidP="00A50B7C">
                      <w:pPr>
                        <w:spacing w:after="0"/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</w:pPr>
                      <w:r w:rsidRPr="00A579A8"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  <w:t xml:space="preserve">Final </w:t>
                      </w:r>
                      <w:r w:rsidR="00260369"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  <w:t xml:space="preserve">Participant </w:t>
                      </w:r>
                      <w:r w:rsidRPr="00A579A8"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  <w:t>Report</w:t>
                      </w:r>
                    </w:p>
                    <w:p w14:paraId="42185A02" w14:textId="15281997" w:rsidR="007475AB" w:rsidRPr="00A579A8" w:rsidRDefault="002C5BD0" w:rsidP="00A50B7C">
                      <w:pPr>
                        <w:spacing w:after="0"/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</w:pPr>
                      <w:r w:rsidRPr="00260369"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  <w:t>201</w:t>
                      </w:r>
                      <w:r w:rsidR="00260369">
                        <w:rPr>
                          <w:rFonts w:ascii="Arial" w:hAnsi="Arial" w:cs="Arial"/>
                          <w:b/>
                          <w:color w:val="006595"/>
                          <w:sz w:val="80"/>
                          <w:szCs w:val="80"/>
                        </w:rPr>
                        <w:t>9</w:t>
                      </w:r>
                    </w:p>
                    <w:p w14:paraId="2E95F6D5" w14:textId="4D125FD8" w:rsidR="007475AB" w:rsidRPr="006E2312" w:rsidRDefault="00F04346" w:rsidP="00A50B7C">
                      <w:pPr>
                        <w:spacing w:after="0"/>
                        <w:rPr>
                          <w:rFonts w:ascii="Arial" w:hAnsi="Arial" w:cs="Arial"/>
                          <w:b/>
                          <w:color w:val="BAAF31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AAF31"/>
                          <w:sz w:val="72"/>
                          <w:szCs w:val="72"/>
                        </w:rPr>
                        <w:t>Central Oregon Community College</w:t>
                      </w:r>
                    </w:p>
                    <w:p w14:paraId="2E95F6D6" w14:textId="77777777" w:rsidR="007475AB" w:rsidRPr="00C45BB6" w:rsidRDefault="007475AB" w:rsidP="00C45BB6">
                      <w:pPr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0A8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E95F6C2" wp14:editId="574694CB">
                <wp:simplePos x="0" y="0"/>
                <wp:positionH relativeFrom="column">
                  <wp:posOffset>-123825</wp:posOffset>
                </wp:positionH>
                <wp:positionV relativeFrom="paragraph">
                  <wp:posOffset>4339590</wp:posOffset>
                </wp:positionV>
                <wp:extent cx="4276725" cy="2247900"/>
                <wp:effectExtent l="0" t="0" r="0" b="0"/>
                <wp:wrapNone/>
                <wp:docPr id="1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6F7EF" w14:textId="77777777" w:rsidR="00F04346" w:rsidRDefault="00F04346" w:rsidP="00F0434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</w:pPr>
                            <w:bookmarkStart w:id="0" w:name="_Hlk27401838"/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Genevieve London</w:t>
                            </w:r>
                          </w:p>
                          <w:p w14:paraId="7B7262AA" w14:textId="77777777" w:rsidR="00F04346" w:rsidRDefault="00F04346" w:rsidP="00F04346">
                            <w:pP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1001 SE Water Ave. STE. 370</w:t>
                            </w:r>
                            <w:r w:rsidRPr="006E2312"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Portland, OR., 97214</w:t>
                            </w:r>
                          </w:p>
                          <w:p w14:paraId="6E40019A" w14:textId="77777777" w:rsidR="00F04346" w:rsidRDefault="00F04346" w:rsidP="00F04346">
                            <w:pP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303-815-5289</w:t>
                            </w:r>
                            <w:r w:rsidRPr="006E2312"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glondon@stillwaterenergy.com</w:t>
                            </w:r>
                          </w:p>
                          <w:p w14:paraId="288A55E0" w14:textId="77777777" w:rsidR="00F04346" w:rsidRPr="006E2312" w:rsidRDefault="00F04346" w:rsidP="00F04346">
                            <w:pP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Gerard O’Sullivan</w:t>
                            </w:r>
                            <w:r w:rsidRPr="006E2312"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623 SW Oak Ave., 3</w:t>
                            </w:r>
                            <w:r w:rsidRPr="00693643">
                              <w:rPr>
                                <w:rFonts w:ascii="Arial" w:hAnsi="Arial" w:cs="Arial"/>
                                <w:b/>
                                <w:color w:val="006595" w:themeColor="text1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 xml:space="preserve"> Floor</w:t>
                            </w:r>
                            <w:r w:rsidRPr="006E2312"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Portland, OR., 97205</w:t>
                            </w:r>
                          </w:p>
                          <w:p w14:paraId="5E0D3FA0" w14:textId="77777777" w:rsidR="00F04346" w:rsidRPr="006E2312" w:rsidRDefault="00F04346" w:rsidP="00F04346">
                            <w:pP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503-858-8943</w:t>
                            </w:r>
                            <w:r w:rsidRPr="006E2312"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  <w:t>gosullivan@aesc-inc.com</w:t>
                            </w:r>
                          </w:p>
                          <w:bookmarkEnd w:id="0"/>
                          <w:p w14:paraId="2E95F6D8" w14:textId="72FB9383" w:rsidR="007475AB" w:rsidRPr="006E2312" w:rsidRDefault="007475AB" w:rsidP="00A50B7C">
                            <w:pPr>
                              <w:rPr>
                                <w:rFonts w:ascii="Arial" w:hAnsi="Arial" w:cs="Arial"/>
                                <w:b/>
                                <w:color w:val="006595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5F6C2" id="Text Box 94" o:spid="_x0000_s1027" type="#_x0000_t202" style="position:absolute;margin-left:-9.75pt;margin-top:341.7pt;width:336.75pt;height:17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" filled="f" stroked="f">
                <v:textbox>
                  <w:txbxContent>
                    <w:p w14:paraId="3856F7EF" w14:textId="77777777" w:rsidR="00F04346" w:rsidRDefault="00F04346" w:rsidP="00F04346">
                      <w:pPr>
                        <w:spacing w:after="0"/>
                        <w:rPr>
                          <w:rFonts w:ascii="Arial" w:hAnsi="Arial" w:cs="Arial"/>
                          <w:b/>
                          <w:color w:val="006595" w:themeColor="text1"/>
                        </w:rPr>
                      </w:pPr>
                      <w:bookmarkStart w:id="1" w:name="_Hlk27401838"/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Genevieve London</w:t>
                      </w:r>
                    </w:p>
                    <w:p w14:paraId="7B7262AA" w14:textId="77777777" w:rsidR="00F04346" w:rsidRDefault="00F04346" w:rsidP="00F04346">
                      <w:pPr>
                        <w:rPr>
                          <w:rFonts w:ascii="Arial" w:hAnsi="Arial" w:cs="Arial"/>
                          <w:b/>
                          <w:color w:val="006595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1001 SE Water Ave. STE. 370</w:t>
                      </w:r>
                      <w:r w:rsidRPr="006E2312"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Portland, OR., 97214</w:t>
                      </w:r>
                    </w:p>
                    <w:p w14:paraId="6E40019A" w14:textId="77777777" w:rsidR="00F04346" w:rsidRDefault="00F04346" w:rsidP="00F04346">
                      <w:pPr>
                        <w:rPr>
                          <w:rFonts w:ascii="Arial" w:hAnsi="Arial" w:cs="Arial"/>
                          <w:b/>
                          <w:color w:val="006595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303-815-5289</w:t>
                      </w:r>
                      <w:r w:rsidRPr="006E2312"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glondon@stillwaterenergy.com</w:t>
                      </w:r>
                    </w:p>
                    <w:p w14:paraId="288A55E0" w14:textId="77777777" w:rsidR="00F04346" w:rsidRPr="006E2312" w:rsidRDefault="00F04346" w:rsidP="00F04346">
                      <w:pPr>
                        <w:rPr>
                          <w:rFonts w:ascii="Arial" w:hAnsi="Arial" w:cs="Arial"/>
                          <w:b/>
                          <w:color w:val="006595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Gerard O’Sullivan</w:t>
                      </w:r>
                      <w:r w:rsidRPr="006E2312"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623 SW Oak Ave., 3</w:t>
                      </w:r>
                      <w:r w:rsidRPr="00693643">
                        <w:rPr>
                          <w:rFonts w:ascii="Arial" w:hAnsi="Arial" w:cs="Arial"/>
                          <w:b/>
                          <w:color w:val="006595" w:themeColor="text1"/>
                          <w:vertAlign w:val="superscript"/>
                        </w:rPr>
                        <w:t>rd</w:t>
                      </w: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 xml:space="preserve"> Floor</w:t>
                      </w:r>
                      <w:r w:rsidRPr="006E2312"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Portland, OR., 97205</w:t>
                      </w:r>
                    </w:p>
                    <w:p w14:paraId="5E0D3FA0" w14:textId="77777777" w:rsidR="00F04346" w:rsidRPr="006E2312" w:rsidRDefault="00F04346" w:rsidP="00F04346">
                      <w:pPr>
                        <w:rPr>
                          <w:rFonts w:ascii="Arial" w:hAnsi="Arial" w:cs="Arial"/>
                          <w:b/>
                          <w:color w:val="006595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503-858-8943</w:t>
                      </w:r>
                      <w:r w:rsidRPr="006E2312"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color w:val="006595" w:themeColor="text1"/>
                        </w:rPr>
                        <w:t>gosullivan@aesc-inc.com</w:t>
                      </w:r>
                    </w:p>
                    <w:bookmarkEnd w:id="1"/>
                    <w:p w14:paraId="2E95F6D8" w14:textId="72FB9383" w:rsidR="007475AB" w:rsidRPr="006E2312" w:rsidRDefault="007475AB" w:rsidP="00A50B7C">
                      <w:pPr>
                        <w:rPr>
                          <w:rFonts w:ascii="Arial" w:hAnsi="Arial" w:cs="Arial"/>
                          <w:b/>
                          <w:color w:val="006595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6A9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95F6BA" wp14:editId="326F8AAE">
                <wp:simplePos x="0" y="0"/>
                <wp:positionH relativeFrom="page">
                  <wp:align>left</wp:align>
                </wp:positionH>
                <wp:positionV relativeFrom="paragraph">
                  <wp:posOffset>1421765</wp:posOffset>
                </wp:positionV>
                <wp:extent cx="7867650" cy="8445500"/>
                <wp:effectExtent l="0" t="0" r="0" b="0"/>
                <wp:wrapNone/>
                <wp:docPr id="1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0" cy="8445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16543" id="Rectangle 96" o:spid="_x0000_s1026" style="position:absolute;margin-left:0;margin-top:111.95pt;width:619.5pt;height:665pt;z-index:2516520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" fillcolor="#baaf31 [3208]" stroked="f" strokecolor="#f2f2f2 [3041]" strokeweight="3pt">
                <v:shadow color="#156878 [1606]" opacity=".5" offset="1pt"/>
                <w10:wrap anchorx="page"/>
              </v:rect>
            </w:pict>
          </mc:Fallback>
        </mc:AlternateContent>
      </w:r>
      <w:r w:rsidR="006E231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4" behindDoc="0" locked="0" layoutInCell="1" allowOverlap="1" wp14:anchorId="2E95F6C4" wp14:editId="2E95F6C5">
            <wp:simplePos x="0" y="0"/>
            <wp:positionH relativeFrom="column">
              <wp:posOffset>3990975</wp:posOffset>
            </wp:positionH>
            <wp:positionV relativeFrom="paragraph">
              <wp:posOffset>5492115</wp:posOffset>
            </wp:positionV>
            <wp:extent cx="1371600" cy="628650"/>
            <wp:effectExtent l="0" t="0" r="0" b="0"/>
            <wp:wrapSquare wrapText="bothSides"/>
            <wp:docPr id="90" name="Picture 90" descr="ET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ETLogo_colo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D78">
        <w:rPr>
          <w:rFonts w:ascii="Arial" w:hAnsi="Arial" w:cs="Arial"/>
          <w:color w:val="D0B777"/>
          <w:sz w:val="21"/>
          <w:szCs w:val="21"/>
        </w:rPr>
        <w:br w:type="page"/>
      </w:r>
    </w:p>
    <w:p w14:paraId="4803BA06" w14:textId="46AD14B0" w:rsidR="00733FFC" w:rsidRDefault="00733FFC" w:rsidP="00733FFC">
      <w:pPr>
        <w:spacing w:after="0"/>
        <w:rPr>
          <w:rFonts w:ascii="Arial" w:hAnsi="Arial" w:cs="Arial"/>
          <w:color w:val="D0B777"/>
          <w:sz w:val="21"/>
          <w:szCs w:val="21"/>
        </w:rPr>
      </w:pPr>
    </w:p>
    <w:sdt>
      <w:sdtPr>
        <w:rPr>
          <w:rFonts w:ascii="Cambria" w:eastAsia="Cambria" w:hAnsi="Cambria" w:cs="Times New Roman"/>
          <w:b w:val="0"/>
          <w:bCs w:val="0"/>
          <w:color w:val="auto"/>
          <w:sz w:val="24"/>
          <w:szCs w:val="24"/>
        </w:rPr>
        <w:id w:val="120822992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20459CD" w14:textId="57223D11" w:rsidR="00733FFC" w:rsidRDefault="00733FFC">
          <w:pPr>
            <w:pStyle w:val="TOCHeading"/>
          </w:pPr>
          <w:r>
            <w:t>Table of Contents</w:t>
          </w:r>
        </w:p>
        <w:p w14:paraId="28F46788" w14:textId="0CDAF2E7" w:rsidR="00A06EF8" w:rsidRDefault="00733FFC">
          <w:pPr>
            <w:pStyle w:val="TOC2"/>
            <w:tabs>
              <w:tab w:val="left" w:pos="1320"/>
            </w:tabs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91701" w:history="1"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1.</w:t>
            </w:r>
            <w:r w:rsidR="00A06EF8">
              <w:rPr>
                <w:rFonts w:asciiTheme="minorHAnsi" w:eastAsiaTheme="minorEastAsia" w:hAnsiTheme="minorHAnsi" w:cstheme="minorBidi"/>
              </w:rPr>
              <w:tab/>
            </w:r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Energy Savings Summary Table</w:t>
            </w:r>
            <w:r w:rsidR="00A06EF8">
              <w:rPr>
                <w:webHidden/>
              </w:rPr>
              <w:tab/>
            </w:r>
            <w:r w:rsidR="00A06EF8">
              <w:rPr>
                <w:webHidden/>
              </w:rPr>
              <w:fldChar w:fldCharType="begin"/>
            </w:r>
            <w:r w:rsidR="00A06EF8">
              <w:rPr>
                <w:webHidden/>
              </w:rPr>
              <w:instrText xml:space="preserve"> PAGEREF _Toc21091701 \h </w:instrText>
            </w:r>
            <w:r w:rsidR="00A06EF8">
              <w:rPr>
                <w:webHidden/>
              </w:rPr>
            </w:r>
            <w:r w:rsidR="00A06EF8">
              <w:rPr>
                <w:webHidden/>
              </w:rPr>
              <w:fldChar w:fldCharType="separate"/>
            </w:r>
            <w:r w:rsidR="00A06EF8">
              <w:rPr>
                <w:webHidden/>
              </w:rPr>
              <w:t>3</w:t>
            </w:r>
            <w:r w:rsidR="00A06EF8">
              <w:rPr>
                <w:webHidden/>
              </w:rPr>
              <w:fldChar w:fldCharType="end"/>
            </w:r>
          </w:hyperlink>
        </w:p>
        <w:p w14:paraId="43349FF4" w14:textId="5F3F6F27" w:rsidR="00A06EF8" w:rsidRDefault="009E523A">
          <w:pPr>
            <w:pStyle w:val="TOC2"/>
            <w:tabs>
              <w:tab w:val="left" w:pos="1320"/>
            </w:tabs>
            <w:rPr>
              <w:rFonts w:asciiTheme="minorHAnsi" w:eastAsiaTheme="minorEastAsia" w:hAnsiTheme="minorHAnsi" w:cstheme="minorBidi"/>
            </w:rPr>
          </w:pPr>
          <w:hyperlink w:anchor="_Toc21091702" w:history="1"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2.</w:t>
            </w:r>
            <w:r w:rsidR="00A06EF8">
              <w:rPr>
                <w:rFonts w:asciiTheme="minorHAnsi" w:eastAsiaTheme="minorEastAsia" w:hAnsiTheme="minorHAnsi" w:cstheme="minorBidi"/>
              </w:rPr>
              <w:tab/>
            </w:r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Executive Summary</w:t>
            </w:r>
            <w:r w:rsidR="00A06EF8">
              <w:rPr>
                <w:webHidden/>
              </w:rPr>
              <w:tab/>
            </w:r>
            <w:r w:rsidR="00A06EF8">
              <w:rPr>
                <w:webHidden/>
              </w:rPr>
              <w:fldChar w:fldCharType="begin"/>
            </w:r>
            <w:r w:rsidR="00A06EF8">
              <w:rPr>
                <w:webHidden/>
              </w:rPr>
              <w:instrText xml:space="preserve"> PAGEREF _Toc21091702 \h </w:instrText>
            </w:r>
            <w:r w:rsidR="00A06EF8">
              <w:rPr>
                <w:webHidden/>
              </w:rPr>
            </w:r>
            <w:r w:rsidR="00A06EF8">
              <w:rPr>
                <w:webHidden/>
              </w:rPr>
              <w:fldChar w:fldCharType="separate"/>
            </w:r>
            <w:r w:rsidR="00A06EF8">
              <w:rPr>
                <w:webHidden/>
              </w:rPr>
              <w:t>4</w:t>
            </w:r>
            <w:r w:rsidR="00A06EF8">
              <w:rPr>
                <w:webHidden/>
              </w:rPr>
              <w:fldChar w:fldCharType="end"/>
            </w:r>
          </w:hyperlink>
        </w:p>
        <w:p w14:paraId="54E91B6C" w14:textId="64C8245C" w:rsidR="00A06EF8" w:rsidRDefault="009E523A">
          <w:pPr>
            <w:pStyle w:val="TOC2"/>
            <w:tabs>
              <w:tab w:val="left" w:pos="1320"/>
            </w:tabs>
            <w:rPr>
              <w:rFonts w:asciiTheme="minorHAnsi" w:eastAsiaTheme="minorEastAsia" w:hAnsiTheme="minorHAnsi" w:cstheme="minorBidi"/>
            </w:rPr>
          </w:pPr>
          <w:hyperlink w:anchor="_Toc21091703" w:history="1"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3.</w:t>
            </w:r>
            <w:r w:rsidR="00A06EF8">
              <w:rPr>
                <w:rFonts w:asciiTheme="minorHAnsi" w:eastAsiaTheme="minorEastAsia" w:hAnsiTheme="minorHAnsi" w:cstheme="minorBidi"/>
              </w:rPr>
              <w:tab/>
            </w:r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Program Highlights</w:t>
            </w:r>
            <w:r w:rsidR="00A06EF8">
              <w:rPr>
                <w:webHidden/>
              </w:rPr>
              <w:tab/>
            </w:r>
            <w:r w:rsidR="00A06EF8">
              <w:rPr>
                <w:webHidden/>
              </w:rPr>
              <w:fldChar w:fldCharType="begin"/>
            </w:r>
            <w:r w:rsidR="00A06EF8">
              <w:rPr>
                <w:webHidden/>
              </w:rPr>
              <w:instrText xml:space="preserve"> PAGEREF _Toc21091703 \h </w:instrText>
            </w:r>
            <w:r w:rsidR="00A06EF8">
              <w:rPr>
                <w:webHidden/>
              </w:rPr>
            </w:r>
            <w:r w:rsidR="00A06EF8">
              <w:rPr>
                <w:webHidden/>
              </w:rPr>
              <w:fldChar w:fldCharType="separate"/>
            </w:r>
            <w:r w:rsidR="00A06EF8">
              <w:rPr>
                <w:webHidden/>
              </w:rPr>
              <w:t>4</w:t>
            </w:r>
            <w:r w:rsidR="00A06EF8">
              <w:rPr>
                <w:webHidden/>
              </w:rPr>
              <w:fldChar w:fldCharType="end"/>
            </w:r>
          </w:hyperlink>
        </w:p>
        <w:p w14:paraId="0DCDD887" w14:textId="28CC5C7B" w:rsidR="00A06EF8" w:rsidRDefault="009E523A">
          <w:pPr>
            <w:pStyle w:val="TOC2"/>
            <w:tabs>
              <w:tab w:val="left" w:pos="1320"/>
            </w:tabs>
            <w:rPr>
              <w:rFonts w:asciiTheme="minorHAnsi" w:eastAsiaTheme="minorEastAsia" w:hAnsiTheme="minorHAnsi" w:cstheme="minorBidi"/>
            </w:rPr>
          </w:pPr>
          <w:hyperlink w:anchor="_Toc21091704" w:history="1"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4.</w:t>
            </w:r>
            <w:r w:rsidR="00A06EF8">
              <w:rPr>
                <w:rFonts w:asciiTheme="minorHAnsi" w:eastAsiaTheme="minorEastAsia" w:hAnsiTheme="minorHAnsi" w:cstheme="minorBidi"/>
              </w:rPr>
              <w:tab/>
            </w:r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Participant Energy Team</w:t>
            </w:r>
            <w:r w:rsidR="00A06EF8">
              <w:rPr>
                <w:webHidden/>
              </w:rPr>
              <w:tab/>
            </w:r>
            <w:r w:rsidR="00A06EF8">
              <w:rPr>
                <w:webHidden/>
              </w:rPr>
              <w:fldChar w:fldCharType="begin"/>
            </w:r>
            <w:r w:rsidR="00A06EF8">
              <w:rPr>
                <w:webHidden/>
              </w:rPr>
              <w:instrText xml:space="preserve"> PAGEREF _Toc21091704 \h </w:instrText>
            </w:r>
            <w:r w:rsidR="00A06EF8">
              <w:rPr>
                <w:webHidden/>
              </w:rPr>
            </w:r>
            <w:r w:rsidR="00A06EF8">
              <w:rPr>
                <w:webHidden/>
              </w:rPr>
              <w:fldChar w:fldCharType="separate"/>
            </w:r>
            <w:r w:rsidR="00A06EF8">
              <w:rPr>
                <w:webHidden/>
              </w:rPr>
              <w:t>5</w:t>
            </w:r>
            <w:r w:rsidR="00A06EF8">
              <w:rPr>
                <w:webHidden/>
              </w:rPr>
              <w:fldChar w:fldCharType="end"/>
            </w:r>
          </w:hyperlink>
        </w:p>
        <w:p w14:paraId="2CF861CD" w14:textId="11B72AF1" w:rsidR="00A06EF8" w:rsidRDefault="009E523A">
          <w:pPr>
            <w:pStyle w:val="TOC2"/>
            <w:tabs>
              <w:tab w:val="left" w:pos="1320"/>
            </w:tabs>
            <w:rPr>
              <w:rFonts w:asciiTheme="minorHAnsi" w:eastAsiaTheme="minorEastAsia" w:hAnsiTheme="minorHAnsi" w:cstheme="minorBidi"/>
            </w:rPr>
          </w:pPr>
          <w:hyperlink w:anchor="_Toc21091705" w:history="1"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5.</w:t>
            </w:r>
            <w:r w:rsidR="00A06EF8">
              <w:rPr>
                <w:rFonts w:asciiTheme="minorHAnsi" w:eastAsiaTheme="minorEastAsia" w:hAnsiTheme="minorHAnsi" w:cstheme="minorBidi"/>
              </w:rPr>
              <w:tab/>
            </w:r>
            <w:r w:rsidR="00A06EF8" w:rsidRPr="00DA03A0">
              <w:rPr>
                <w:rStyle w:val="Hyperlink"/>
                <w:rFonts w:eastAsia="MS Mincho"/>
                <w:b/>
                <w:bCs/>
                <w:lang w:eastAsia="ja-JP"/>
              </w:rPr>
              <w:t>Plans for Future Success</w:t>
            </w:r>
            <w:r w:rsidR="00A06EF8">
              <w:rPr>
                <w:webHidden/>
              </w:rPr>
              <w:tab/>
            </w:r>
            <w:r w:rsidR="00A06EF8">
              <w:rPr>
                <w:webHidden/>
              </w:rPr>
              <w:fldChar w:fldCharType="begin"/>
            </w:r>
            <w:r w:rsidR="00A06EF8">
              <w:rPr>
                <w:webHidden/>
              </w:rPr>
              <w:instrText xml:space="preserve"> PAGEREF _Toc21091705 \h </w:instrText>
            </w:r>
            <w:r w:rsidR="00A06EF8">
              <w:rPr>
                <w:webHidden/>
              </w:rPr>
            </w:r>
            <w:r w:rsidR="00A06EF8">
              <w:rPr>
                <w:webHidden/>
              </w:rPr>
              <w:fldChar w:fldCharType="separate"/>
            </w:r>
            <w:r w:rsidR="00A06EF8">
              <w:rPr>
                <w:webHidden/>
              </w:rPr>
              <w:t>5</w:t>
            </w:r>
            <w:r w:rsidR="00A06EF8">
              <w:rPr>
                <w:webHidden/>
              </w:rPr>
              <w:fldChar w:fldCharType="end"/>
            </w:r>
          </w:hyperlink>
        </w:p>
        <w:p w14:paraId="0BF5F208" w14:textId="34482B4F" w:rsidR="00733FFC" w:rsidRDefault="00733FFC">
          <w:r>
            <w:rPr>
              <w:b/>
              <w:bCs/>
              <w:noProof/>
            </w:rPr>
            <w:fldChar w:fldCharType="end"/>
          </w:r>
        </w:p>
      </w:sdtContent>
    </w:sdt>
    <w:p w14:paraId="0583435B" w14:textId="6FADC0E8" w:rsidR="00733FFC" w:rsidRDefault="00733FFC">
      <w:pPr>
        <w:spacing w:after="0"/>
        <w:rPr>
          <w:rFonts w:ascii="Arial" w:hAnsi="Arial" w:cs="Arial"/>
          <w:color w:val="D0B777"/>
          <w:sz w:val="21"/>
          <w:szCs w:val="21"/>
        </w:rPr>
      </w:pPr>
      <w:r>
        <w:rPr>
          <w:rFonts w:ascii="Arial" w:hAnsi="Arial" w:cs="Arial"/>
          <w:color w:val="D0B777"/>
          <w:sz w:val="21"/>
          <w:szCs w:val="21"/>
        </w:rPr>
        <w:br w:type="page"/>
      </w:r>
    </w:p>
    <w:p w14:paraId="77CE806F" w14:textId="77777777" w:rsidR="0057037F" w:rsidRDefault="0057037F" w:rsidP="00733FFC">
      <w:pPr>
        <w:spacing w:after="0"/>
        <w:rPr>
          <w:rFonts w:ascii="Arial" w:hAnsi="Arial" w:cs="Arial"/>
          <w:color w:val="D0B777"/>
          <w:sz w:val="21"/>
          <w:szCs w:val="21"/>
        </w:rPr>
      </w:pPr>
    </w:p>
    <w:p w14:paraId="1DF6573F" w14:textId="22D7BE38" w:rsidR="00253B1F" w:rsidRPr="00253B1F" w:rsidRDefault="00FB1100" w:rsidP="00253B1F">
      <w:pPr>
        <w:pBdr>
          <w:left w:val="double" w:sz="18" w:space="4" w:color="1F4E79"/>
        </w:pBdr>
        <w:spacing w:after="0" w:line="420" w:lineRule="exact"/>
        <w:rPr>
          <w:rFonts w:ascii="Arial Black" w:eastAsia="Times New Roman" w:hAnsi="Arial Black"/>
          <w:caps/>
          <w:color w:val="1F4E79"/>
          <w:kern w:val="28"/>
          <w:sz w:val="38"/>
          <w:szCs w:val="20"/>
          <w:lang w:eastAsia="ja-JP"/>
        </w:rPr>
      </w:pPr>
      <w:r>
        <w:rPr>
          <w:rFonts w:ascii="Arial Black" w:eastAsia="Times New Roman" w:hAnsi="Arial Black"/>
          <w:caps/>
          <w:color w:val="1F4E79"/>
          <w:kern w:val="28"/>
          <w:sz w:val="38"/>
          <w:szCs w:val="20"/>
          <w:lang w:eastAsia="ja-JP"/>
        </w:rPr>
        <w:t>Central oregon community college</w:t>
      </w:r>
    </w:p>
    <w:sdt>
      <w:sdtPr>
        <w:rPr>
          <w:rFonts w:ascii="Arial" w:eastAsia="MS Mincho" w:hAnsi="Arial"/>
          <w:b/>
          <w:bCs/>
          <w:color w:val="5B9BD5"/>
          <w:szCs w:val="20"/>
          <w:lang w:eastAsia="ja-JP"/>
        </w:rPr>
        <w:id w:val="216403978"/>
        <w:placeholder>
          <w:docPart w:val="2B651AA6D03948F9926CEAC82E9C3F07"/>
        </w:placeholder>
        <w:date w:fullDate="2020-03-20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0E7DCBA7" w14:textId="3ECDFC7C" w:rsidR="00253B1F" w:rsidRPr="00253B1F" w:rsidRDefault="007C34B1" w:rsidP="00253B1F">
          <w:pPr>
            <w:numPr>
              <w:ilvl w:val="1"/>
              <w:numId w:val="0"/>
            </w:numPr>
            <w:pBdr>
              <w:left w:val="double" w:sz="18" w:space="4" w:color="1F4E79"/>
            </w:pBdr>
            <w:spacing w:before="80" w:after="0" w:line="280" w:lineRule="exact"/>
            <w:rPr>
              <w:rFonts w:ascii="Arial" w:eastAsia="MS Mincho" w:hAnsi="Arial"/>
              <w:b/>
              <w:bCs/>
              <w:color w:val="5B9BD5"/>
              <w:szCs w:val="20"/>
              <w:lang w:eastAsia="ja-JP"/>
            </w:rPr>
          </w:pPr>
          <w:r w:rsidRPr="009F17E4">
            <w:rPr>
              <w:rFonts w:ascii="Arial" w:eastAsia="MS Mincho" w:hAnsi="Arial"/>
              <w:b/>
              <w:bCs/>
              <w:color w:val="5B9BD5"/>
              <w:szCs w:val="20"/>
              <w:lang w:eastAsia="ja-JP"/>
            </w:rPr>
            <w:t>March 20, 2020</w:t>
          </w:r>
        </w:p>
      </w:sdtContent>
    </w:sdt>
    <w:p w14:paraId="160CC32B" w14:textId="3F52D9BD" w:rsidR="00A06EF8" w:rsidRDefault="00A06EF8" w:rsidP="00A06EF8">
      <w:pPr>
        <w:pStyle w:val="ListParagraph"/>
        <w:keepNext/>
        <w:keepLines/>
        <w:numPr>
          <w:ilvl w:val="0"/>
          <w:numId w:val="33"/>
        </w:numPr>
        <w:tabs>
          <w:tab w:val="num" w:pos="360"/>
        </w:tabs>
        <w:spacing w:before="360" w:after="120"/>
        <w:ind w:hanging="720"/>
        <w:outlineLvl w:val="1"/>
        <w:rPr>
          <w:rFonts w:ascii="Arial" w:eastAsia="MS Mincho" w:hAnsi="Arial"/>
          <w:b/>
          <w:bCs/>
          <w:color w:val="5B9BD5"/>
          <w:lang w:eastAsia="ja-JP"/>
        </w:rPr>
      </w:pPr>
      <w:bookmarkStart w:id="1" w:name="_Toc21091701"/>
      <w:r>
        <w:rPr>
          <w:rFonts w:ascii="Arial" w:eastAsia="MS Mincho" w:hAnsi="Arial"/>
          <w:b/>
          <w:bCs/>
          <w:color w:val="5B9BD5"/>
          <w:lang w:eastAsia="ja-JP"/>
        </w:rPr>
        <w:t>Energy Savings Summary Table</w:t>
      </w:r>
      <w:bookmarkEnd w:id="1"/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532"/>
        <w:gridCol w:w="8108"/>
      </w:tblGrid>
      <w:tr w:rsidR="00A06EF8" w:rsidRPr="00253B1F" w14:paraId="639CCBE5" w14:textId="77777777" w:rsidTr="00196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2CDBE18C" w14:textId="77777777" w:rsidR="00A06EF8" w:rsidRPr="00A06EF8" w:rsidRDefault="00A06EF8" w:rsidP="00A06EF8">
            <w:pPr>
              <w:spacing w:after="0"/>
              <w:ind w:left="360"/>
              <w:rPr>
                <w:sz w:val="18"/>
                <w:szCs w:val="20"/>
              </w:rPr>
            </w:pPr>
          </w:p>
        </w:tc>
        <w:tc>
          <w:tcPr>
            <w:tcW w:w="4692" w:type="pct"/>
          </w:tcPr>
          <w:p w14:paraId="7FBB7752" w14:textId="3CA861F5" w:rsidR="00AD3DAD" w:rsidRDefault="00AD3DAD" w:rsidP="00AD3DAD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This table includes information related to </w:t>
            </w:r>
            <w:r w:rsidR="00792333">
              <w:rPr>
                <w:i/>
                <w:iCs/>
                <w:color w:val="7F7F7F"/>
                <w:sz w:val="16"/>
                <w:szCs w:val="16"/>
              </w:rPr>
              <w:t>Central Oregon Community College</w:t>
            </w:r>
            <w:r w:rsidR="005F1887">
              <w:rPr>
                <w:i/>
                <w:iCs/>
                <w:color w:val="7F7F7F"/>
                <w:sz w:val="16"/>
                <w:szCs w:val="16"/>
              </w:rPr>
              <w:t>’s</w:t>
            </w:r>
            <w:r w:rsidR="00792333">
              <w:rPr>
                <w:i/>
                <w:iCs/>
                <w:color w:val="7F7F7F"/>
                <w:sz w:val="16"/>
                <w:szCs w:val="16"/>
              </w:rPr>
              <w:t xml:space="preserve"> (COCC) three enrolled buildings</w:t>
            </w:r>
            <w:r>
              <w:rPr>
                <w:i/>
                <w:iCs/>
                <w:color w:val="7F7F7F"/>
                <w:sz w:val="16"/>
                <w:szCs w:val="20"/>
              </w:rPr>
              <w:t>. The “Electric/Gas Baseline” is the annual energy consumption during the baseline period in the model. “Modeled Savings” is the total savings for the current program year from the CUSUM; “Net Savings” is the “Modeled Savings” with all capital projects deducted that have been completed since the baseline was established</w:t>
            </w:r>
            <w:r w:rsidR="005E7A8D">
              <w:rPr>
                <w:i/>
                <w:iCs/>
                <w:color w:val="7F7F7F"/>
                <w:sz w:val="16"/>
                <w:szCs w:val="20"/>
              </w:rPr>
              <w:t>;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 “Incremental Savings” is the SEM savings claimed and incentivized from the site for the current program year</w:t>
            </w:r>
            <w:r w:rsidR="005E7A8D">
              <w:rPr>
                <w:i/>
                <w:iCs/>
                <w:color w:val="7F7F7F"/>
                <w:sz w:val="16"/>
                <w:szCs w:val="20"/>
              </w:rPr>
              <w:t>;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 and “Sum of Total Incentive” is “Incremental Electric/Gas Savings” multiplied by the per kWh/</w:t>
            </w:r>
            <w:proofErr w:type="spellStart"/>
            <w:r>
              <w:rPr>
                <w:i/>
                <w:iCs/>
                <w:color w:val="7F7F7F"/>
                <w:sz w:val="16"/>
                <w:szCs w:val="20"/>
              </w:rPr>
              <w:t>Therm</w:t>
            </w:r>
            <w:proofErr w:type="spellEnd"/>
            <w:r>
              <w:rPr>
                <w:i/>
                <w:iCs/>
                <w:color w:val="7F7F7F"/>
                <w:sz w:val="16"/>
                <w:szCs w:val="20"/>
              </w:rPr>
              <w:t xml:space="preserve"> incentive for current SEM Program Year.</w:t>
            </w:r>
          </w:p>
          <w:p w14:paraId="16E9631B" w14:textId="27CF9897" w:rsidR="003A46C4" w:rsidRDefault="00AD3DAD" w:rsidP="00AD3DAD">
            <w:pPr>
              <w:spacing w:after="6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Overall, </w:t>
            </w:r>
            <w:r w:rsidR="00792333">
              <w:rPr>
                <w:i/>
                <w:iCs/>
                <w:color w:val="7F7F7F"/>
                <w:sz w:val="16"/>
                <w:szCs w:val="20"/>
              </w:rPr>
              <w:t xml:space="preserve">COCC 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achieved </w:t>
            </w:r>
            <w:r w:rsidR="00966F43">
              <w:rPr>
                <w:i/>
                <w:iCs/>
                <w:color w:val="7F7F7F"/>
                <w:sz w:val="16"/>
                <w:szCs w:val="20"/>
              </w:rPr>
              <w:t>1.9</w:t>
            </w:r>
            <w:r>
              <w:rPr>
                <w:i/>
                <w:iCs/>
                <w:color w:val="7F7F7F"/>
                <w:sz w:val="16"/>
                <w:szCs w:val="20"/>
              </w:rPr>
              <w:t>% electric and</w:t>
            </w:r>
            <w:r w:rsidR="005E7A8D">
              <w:rPr>
                <w:i/>
                <w:iCs/>
                <w:color w:val="7F7F7F"/>
                <w:sz w:val="16"/>
                <w:szCs w:val="20"/>
              </w:rPr>
              <w:t xml:space="preserve"> an</w:t>
            </w:r>
            <w:r w:rsidR="00FA0253">
              <w:rPr>
                <w:i/>
                <w:iCs/>
                <w:color w:val="7F7F7F"/>
                <w:sz w:val="16"/>
                <w:szCs w:val="20"/>
              </w:rPr>
              <w:t xml:space="preserve"> impressive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  <w:r w:rsidR="005A4615">
              <w:rPr>
                <w:i/>
                <w:iCs/>
                <w:color w:val="7F7F7F"/>
                <w:sz w:val="16"/>
                <w:szCs w:val="20"/>
              </w:rPr>
              <w:t>13.4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% </w:t>
            </w:r>
            <w:r w:rsidR="00FE1B8B">
              <w:rPr>
                <w:i/>
                <w:iCs/>
                <w:color w:val="7F7F7F"/>
                <w:sz w:val="16"/>
                <w:szCs w:val="20"/>
              </w:rPr>
              <w:t xml:space="preserve">gas </w:t>
            </w:r>
            <w:r>
              <w:rPr>
                <w:i/>
                <w:iCs/>
                <w:color w:val="7F7F7F"/>
                <w:sz w:val="16"/>
                <w:szCs w:val="20"/>
              </w:rPr>
              <w:t>savings compared to their baseline annual energy consumption.</w:t>
            </w:r>
            <w:r w:rsidR="00F43378">
              <w:rPr>
                <w:i/>
                <w:iCs/>
                <w:color w:val="7F7F7F"/>
                <w:sz w:val="16"/>
                <w:szCs w:val="20"/>
              </w:rPr>
              <w:t xml:space="preserve"> Wikiup Residence Hal</w:t>
            </w:r>
            <w:r w:rsidR="00B74F8F">
              <w:rPr>
                <w:i/>
                <w:iCs/>
                <w:color w:val="7F7F7F"/>
                <w:sz w:val="16"/>
                <w:szCs w:val="20"/>
              </w:rPr>
              <w:t>l</w:t>
            </w:r>
            <w:r w:rsidR="006B016A">
              <w:rPr>
                <w:i/>
                <w:iCs/>
                <w:color w:val="7F7F7F"/>
                <w:sz w:val="16"/>
                <w:szCs w:val="20"/>
              </w:rPr>
              <w:t xml:space="preserve"> (Wikiup)</w:t>
            </w:r>
            <w:r w:rsidR="00B74F8F">
              <w:rPr>
                <w:i/>
                <w:iCs/>
                <w:color w:val="7F7F7F"/>
                <w:sz w:val="16"/>
                <w:szCs w:val="20"/>
              </w:rPr>
              <w:t xml:space="preserve"> delivered</w:t>
            </w:r>
            <w:r w:rsidR="003A46C4">
              <w:rPr>
                <w:i/>
                <w:iCs/>
                <w:color w:val="7F7F7F"/>
                <w:sz w:val="16"/>
                <w:szCs w:val="20"/>
              </w:rPr>
              <w:t xml:space="preserve"> all the </w:t>
            </w:r>
            <w:r w:rsidR="00B74F8F">
              <w:rPr>
                <w:i/>
                <w:iCs/>
                <w:color w:val="7F7F7F"/>
                <w:sz w:val="16"/>
                <w:szCs w:val="20"/>
              </w:rPr>
              <w:t xml:space="preserve">electrical savings, with </w:t>
            </w:r>
            <w:r w:rsidR="003A46C4">
              <w:rPr>
                <w:i/>
                <w:iCs/>
                <w:color w:val="7F7F7F"/>
                <w:sz w:val="16"/>
                <w:szCs w:val="20"/>
              </w:rPr>
              <w:t xml:space="preserve">4.7% savings compared to the baseline. </w:t>
            </w:r>
            <w:r w:rsidR="00BB64DB">
              <w:rPr>
                <w:i/>
                <w:iCs/>
                <w:color w:val="7F7F7F"/>
                <w:sz w:val="16"/>
                <w:szCs w:val="20"/>
              </w:rPr>
              <w:t xml:space="preserve">The energy performance </w:t>
            </w:r>
            <w:r w:rsidR="006B3484">
              <w:rPr>
                <w:i/>
                <w:iCs/>
                <w:color w:val="7F7F7F"/>
                <w:sz w:val="16"/>
                <w:szCs w:val="20"/>
              </w:rPr>
              <w:t>for both</w:t>
            </w:r>
            <w:r w:rsidR="00880284">
              <w:rPr>
                <w:i/>
                <w:iCs/>
                <w:color w:val="7F7F7F"/>
                <w:sz w:val="16"/>
                <w:szCs w:val="20"/>
              </w:rPr>
              <w:t xml:space="preserve"> the Redmond Technology Education Center</w:t>
            </w:r>
            <w:r w:rsidR="006B3484"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  <w:r w:rsidR="00880284">
              <w:rPr>
                <w:i/>
                <w:iCs/>
                <w:color w:val="7F7F7F"/>
                <w:sz w:val="16"/>
                <w:szCs w:val="20"/>
              </w:rPr>
              <w:t>(</w:t>
            </w:r>
            <w:r w:rsidR="006B3484">
              <w:rPr>
                <w:i/>
                <w:iCs/>
                <w:color w:val="7F7F7F"/>
                <w:sz w:val="16"/>
                <w:szCs w:val="20"/>
              </w:rPr>
              <w:t>RTEC</w:t>
            </w:r>
            <w:r w:rsidR="00880284">
              <w:rPr>
                <w:i/>
                <w:iCs/>
                <w:color w:val="7F7F7F"/>
                <w:sz w:val="16"/>
                <w:szCs w:val="20"/>
              </w:rPr>
              <w:t>)</w:t>
            </w:r>
            <w:r w:rsidR="006B3484">
              <w:rPr>
                <w:i/>
                <w:iCs/>
                <w:color w:val="7F7F7F"/>
                <w:sz w:val="16"/>
                <w:szCs w:val="20"/>
              </w:rPr>
              <w:t xml:space="preserve"> and Wikiup </w:t>
            </w:r>
            <w:r w:rsidR="00432AF9">
              <w:rPr>
                <w:i/>
                <w:iCs/>
                <w:color w:val="7F7F7F"/>
                <w:sz w:val="16"/>
                <w:szCs w:val="20"/>
              </w:rPr>
              <w:t>began to trend</w:t>
            </w:r>
            <w:r w:rsidR="006B3484">
              <w:rPr>
                <w:i/>
                <w:iCs/>
                <w:color w:val="7F7F7F"/>
                <w:sz w:val="16"/>
                <w:szCs w:val="20"/>
              </w:rPr>
              <w:t xml:space="preserve"> positively</w:t>
            </w:r>
            <w:r w:rsidR="00432AF9">
              <w:rPr>
                <w:i/>
                <w:iCs/>
                <w:color w:val="7F7F7F"/>
                <w:sz w:val="16"/>
                <w:szCs w:val="20"/>
              </w:rPr>
              <w:t xml:space="preserve"> in the second half of the year</w:t>
            </w:r>
            <w:r w:rsidR="00242B51">
              <w:rPr>
                <w:i/>
                <w:iCs/>
                <w:color w:val="7F7F7F"/>
                <w:sz w:val="16"/>
                <w:szCs w:val="20"/>
              </w:rPr>
              <w:t xml:space="preserve"> and will continue</w:t>
            </w:r>
            <w:r w:rsidR="006B016A">
              <w:rPr>
                <w:i/>
                <w:iCs/>
                <w:color w:val="7F7F7F"/>
                <w:sz w:val="16"/>
                <w:szCs w:val="20"/>
              </w:rPr>
              <w:t xml:space="preserve"> to perform well</w:t>
            </w:r>
            <w:r w:rsidR="00242B51">
              <w:rPr>
                <w:i/>
                <w:iCs/>
                <w:color w:val="7F7F7F"/>
                <w:sz w:val="16"/>
                <w:szCs w:val="20"/>
              </w:rPr>
              <w:t xml:space="preserve"> through 2020. </w:t>
            </w:r>
          </w:p>
          <w:p w14:paraId="55DD794D" w14:textId="5C324C82" w:rsidR="00AD3DAD" w:rsidRDefault="00AD3DAD" w:rsidP="00AD3DAD">
            <w:pPr>
              <w:spacing w:after="6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/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The energy savings and incentives for each site are detailed in the tables below. At the incentive rate of $0.02/kWh &amp; $0.20/</w:t>
            </w:r>
            <w:proofErr w:type="spellStart"/>
            <w:r>
              <w:rPr>
                <w:i/>
                <w:iCs/>
                <w:color w:val="7F7F7F"/>
                <w:sz w:val="16"/>
                <w:szCs w:val="20"/>
              </w:rPr>
              <w:t>therm</w:t>
            </w:r>
            <w:proofErr w:type="spellEnd"/>
            <w:r>
              <w:rPr>
                <w:i/>
                <w:iCs/>
                <w:color w:val="7F7F7F"/>
                <w:sz w:val="16"/>
                <w:szCs w:val="20"/>
              </w:rPr>
              <w:t xml:space="preserve">, the </w:t>
            </w:r>
            <w:r w:rsidR="008174F7">
              <w:rPr>
                <w:i/>
                <w:iCs/>
                <w:color w:val="7F7F7F"/>
                <w:sz w:val="16"/>
                <w:szCs w:val="20"/>
              </w:rPr>
              <w:t xml:space="preserve">total 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energy </w:t>
            </w:r>
            <w:r w:rsidR="008174F7">
              <w:rPr>
                <w:i/>
                <w:iCs/>
                <w:color w:val="7F7F7F"/>
                <w:sz w:val="16"/>
                <w:szCs w:val="20"/>
              </w:rPr>
              <w:t xml:space="preserve">savings </w:t>
            </w:r>
            <w:r>
              <w:rPr>
                <w:i/>
                <w:iCs/>
                <w:color w:val="7F7F7F"/>
                <w:sz w:val="16"/>
                <w:szCs w:val="20"/>
              </w:rPr>
              <w:t>incentive is $327.</w:t>
            </w:r>
          </w:p>
          <w:p w14:paraId="0A686FFC" w14:textId="425987CC" w:rsidR="00A06EF8" w:rsidRPr="00253B1F" w:rsidRDefault="00A06EF8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</w:p>
        </w:tc>
      </w:tr>
    </w:tbl>
    <w:p w14:paraId="1146F69F" w14:textId="77777777" w:rsidR="00A06EF8" w:rsidRDefault="00A06EF8" w:rsidP="00A06EF8">
      <w:pPr>
        <w:spacing w:after="180" w:line="288" w:lineRule="auto"/>
        <w:rPr>
          <w:rFonts w:ascii="Arial" w:eastAsia="MS Mincho" w:hAnsi="Arial"/>
          <w:color w:val="404040"/>
          <w:sz w:val="18"/>
          <w:szCs w:val="20"/>
          <w:lang w:eastAsia="ja-JP"/>
        </w:rPr>
      </w:pPr>
    </w:p>
    <w:p w14:paraId="6377B2C9" w14:textId="30310BDC" w:rsidR="00A06EF8" w:rsidRDefault="004F0160" w:rsidP="00A06EF8">
      <w:pPr>
        <w:spacing w:after="180" w:line="288" w:lineRule="auto"/>
        <w:rPr>
          <w:rFonts w:ascii="Arial" w:eastAsia="MS Mincho" w:hAnsi="Arial"/>
          <w:color w:val="404040"/>
          <w:sz w:val="18"/>
          <w:szCs w:val="20"/>
          <w:lang w:eastAsia="ja-JP"/>
        </w:rPr>
      </w:pPr>
      <w:r w:rsidRPr="004F0160">
        <w:rPr>
          <w:rFonts w:ascii="Arial" w:eastAsia="MS Mincho" w:hAnsi="Arial"/>
          <w:noProof/>
          <w:color w:val="404040"/>
          <w:sz w:val="18"/>
          <w:szCs w:val="20"/>
          <w:lang w:eastAsia="ja-JP"/>
        </w:rPr>
        <w:drawing>
          <wp:inline distT="0" distB="0" distL="0" distR="0" wp14:anchorId="64A0C1D9" wp14:editId="13B6E747">
            <wp:extent cx="5630777" cy="117633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3837" cy="117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2AFD3" w14:textId="54FA5E21" w:rsidR="00A06EF8" w:rsidRPr="00BE3834" w:rsidRDefault="00A06EF8" w:rsidP="00A06EF8">
      <w:pPr>
        <w:spacing w:after="180" w:line="288" w:lineRule="auto"/>
        <w:rPr>
          <w:rFonts w:ascii="Arial" w:eastAsia="MS Mincho" w:hAnsi="Arial"/>
          <w:b/>
          <w:color w:val="404040"/>
          <w:sz w:val="18"/>
          <w:szCs w:val="20"/>
          <w:lang w:eastAsia="ja-JP"/>
        </w:rPr>
      </w:pPr>
    </w:p>
    <w:tbl>
      <w:tblPr>
        <w:tblStyle w:val="ProjectScopeTable"/>
        <w:tblW w:w="0" w:type="auto"/>
        <w:tblLook w:val="04A0" w:firstRow="1" w:lastRow="0" w:firstColumn="1" w:lastColumn="0" w:noHBand="0" w:noVBand="1"/>
      </w:tblPr>
      <w:tblGrid>
        <w:gridCol w:w="3865"/>
        <w:gridCol w:w="3690"/>
      </w:tblGrid>
      <w:tr w:rsidR="00A06EF8" w:rsidRPr="00253B1F" w14:paraId="35AC93FB" w14:textId="77777777" w:rsidTr="53A8D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5" w:type="dxa"/>
            <w:vAlign w:val="top"/>
          </w:tcPr>
          <w:p w14:paraId="21EFED39" w14:textId="4D70BADD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</w:t>
            </w:r>
            <w:r w:rsidR="00D66543">
              <w:rPr>
                <w:sz w:val="18"/>
                <w:szCs w:val="20"/>
              </w:rPr>
              <w:t>9</w:t>
            </w:r>
            <w:r w:rsidRPr="00253B1F">
              <w:rPr>
                <w:sz w:val="18"/>
                <w:szCs w:val="20"/>
              </w:rPr>
              <w:t xml:space="preserve"> KPIs</w:t>
            </w:r>
          </w:p>
        </w:tc>
        <w:tc>
          <w:tcPr>
            <w:tcW w:w="3690" w:type="dxa"/>
            <w:vAlign w:val="top"/>
          </w:tcPr>
          <w:p w14:paraId="0C6C66B3" w14:textId="77777777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</w:p>
        </w:tc>
      </w:tr>
      <w:tr w:rsidR="00A06EF8" w:rsidRPr="00253B1F" w14:paraId="11CDB8B4" w14:textId="77777777" w:rsidTr="53A8D7D5">
        <w:tc>
          <w:tcPr>
            <w:tcW w:w="3865" w:type="dxa"/>
          </w:tcPr>
          <w:p w14:paraId="38B5CB71" w14:textId="77777777" w:rsidR="00A06EF8" w:rsidRPr="00253B1F" w:rsidRDefault="00A06EF8" w:rsidP="0019680C">
            <w:pPr>
              <w:spacing w:after="120"/>
              <w:rPr>
                <w:b/>
                <w:sz w:val="18"/>
                <w:szCs w:val="20"/>
              </w:rPr>
            </w:pPr>
            <w:r w:rsidRPr="00253B1F">
              <w:rPr>
                <w:b/>
                <w:sz w:val="18"/>
                <w:szCs w:val="20"/>
              </w:rPr>
              <w:t>Milestones Achieved:</w:t>
            </w:r>
          </w:p>
        </w:tc>
        <w:tc>
          <w:tcPr>
            <w:tcW w:w="3690" w:type="dxa"/>
          </w:tcPr>
          <w:p w14:paraId="314A7DED" w14:textId="77777777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</w:p>
        </w:tc>
      </w:tr>
      <w:tr w:rsidR="00A06EF8" w:rsidRPr="00253B1F" w14:paraId="37CA17C3" w14:textId="77777777" w:rsidTr="53A8D7D5">
        <w:tc>
          <w:tcPr>
            <w:tcW w:w="3865" w:type="dxa"/>
          </w:tcPr>
          <w:p w14:paraId="1C338F6F" w14:textId="7538C1FE" w:rsidR="00A06EF8" w:rsidRPr="00253B1F" w:rsidRDefault="009E523A" w:rsidP="0019680C">
            <w:pPr>
              <w:spacing w:after="120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7470320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B4A">
                  <w:rPr>
                    <w:rFonts w:ascii="MS Gothic" w:eastAsia="MS Gothic" w:hAnsi="MS Gothic" w:hint="eastAsia"/>
                    <w:sz w:val="18"/>
                    <w:szCs w:val="20"/>
                  </w:rPr>
                  <w:t>☒</w:t>
                </w:r>
              </w:sdtContent>
            </w:sdt>
            <w:r w:rsidR="00A06EF8" w:rsidRPr="00253B1F">
              <w:rPr>
                <w:sz w:val="18"/>
                <w:szCs w:val="20"/>
              </w:rPr>
              <w:t xml:space="preserve">     </w:t>
            </w:r>
            <w:r w:rsidR="00A06EF8" w:rsidRPr="00253B1F">
              <w:rPr>
                <w:i/>
                <w:sz w:val="18"/>
                <w:szCs w:val="20"/>
              </w:rPr>
              <w:t>Energy Team</w:t>
            </w:r>
          </w:p>
        </w:tc>
        <w:tc>
          <w:tcPr>
            <w:tcW w:w="3690" w:type="dxa"/>
          </w:tcPr>
          <w:p w14:paraId="01125817" w14:textId="42119CF3" w:rsidR="00A06EF8" w:rsidRPr="00253B1F" w:rsidRDefault="009E523A" w:rsidP="0019680C">
            <w:pPr>
              <w:spacing w:after="120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1625681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B4A">
                  <w:rPr>
                    <w:rFonts w:ascii="MS Gothic" w:eastAsia="MS Gothic" w:hAnsi="MS Gothic" w:hint="eastAsia"/>
                    <w:sz w:val="18"/>
                    <w:szCs w:val="20"/>
                  </w:rPr>
                  <w:t>☒</w:t>
                </w:r>
              </w:sdtContent>
            </w:sdt>
            <w:r w:rsidR="00A06EF8" w:rsidRPr="00253B1F">
              <w:rPr>
                <w:sz w:val="18"/>
                <w:szCs w:val="20"/>
              </w:rPr>
              <w:t xml:space="preserve">     </w:t>
            </w:r>
            <w:r w:rsidR="00A06EF8" w:rsidRPr="00253B1F">
              <w:rPr>
                <w:i/>
                <w:sz w:val="18"/>
                <w:szCs w:val="20"/>
              </w:rPr>
              <w:t>EMA Action Plan</w:t>
            </w:r>
            <w:r w:rsidR="00A06EF8" w:rsidDel="00DE071A">
              <w:rPr>
                <w:sz w:val="18"/>
                <w:szCs w:val="20"/>
              </w:rPr>
              <w:t xml:space="preserve"> </w:t>
            </w:r>
          </w:p>
        </w:tc>
      </w:tr>
      <w:tr w:rsidR="00A06EF8" w:rsidRPr="00253B1F" w14:paraId="5D8FA48C" w14:textId="77777777" w:rsidTr="53A8D7D5">
        <w:tc>
          <w:tcPr>
            <w:tcW w:w="3865" w:type="dxa"/>
          </w:tcPr>
          <w:p w14:paraId="5EFE7087" w14:textId="7D6971E6" w:rsidR="00A06EF8" w:rsidRPr="00253B1F" w:rsidRDefault="009E523A" w:rsidP="0019680C">
            <w:pPr>
              <w:spacing w:after="120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358363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B4A">
                  <w:rPr>
                    <w:rFonts w:ascii="MS Gothic" w:eastAsia="MS Gothic" w:hAnsi="MS Gothic" w:hint="eastAsia"/>
                    <w:sz w:val="18"/>
                    <w:szCs w:val="20"/>
                  </w:rPr>
                  <w:t>☒</w:t>
                </w:r>
              </w:sdtContent>
            </w:sdt>
            <w:r w:rsidR="00A06EF8" w:rsidRPr="00253B1F">
              <w:rPr>
                <w:sz w:val="18"/>
                <w:szCs w:val="20"/>
              </w:rPr>
              <w:t xml:space="preserve">     </w:t>
            </w:r>
            <w:r w:rsidR="00A06EF8" w:rsidRPr="00253B1F">
              <w:rPr>
                <w:i/>
                <w:sz w:val="18"/>
                <w:szCs w:val="20"/>
              </w:rPr>
              <w:t>Performance Tracking</w:t>
            </w:r>
          </w:p>
        </w:tc>
        <w:tc>
          <w:tcPr>
            <w:tcW w:w="3690" w:type="dxa"/>
          </w:tcPr>
          <w:p w14:paraId="622FC46E" w14:textId="2E7D4AFD" w:rsidR="00A06EF8" w:rsidRPr="00253B1F" w:rsidRDefault="009E523A" w:rsidP="0019680C">
            <w:pPr>
              <w:spacing w:after="120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750698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97E">
                  <w:rPr>
                    <w:rFonts w:ascii="MS Gothic" w:eastAsia="MS Gothic" w:hAnsi="MS Gothic" w:hint="eastAsia"/>
                    <w:sz w:val="18"/>
                    <w:szCs w:val="20"/>
                  </w:rPr>
                  <w:t>☒</w:t>
                </w:r>
              </w:sdtContent>
            </w:sdt>
            <w:r w:rsidR="00AC697E" w:rsidRPr="00253B1F">
              <w:rPr>
                <w:sz w:val="18"/>
                <w:szCs w:val="20"/>
              </w:rPr>
              <w:t xml:space="preserve">     </w:t>
            </w:r>
            <w:r w:rsidR="00A06EF8" w:rsidRPr="00D66543">
              <w:rPr>
                <w:i/>
                <w:iCs/>
                <w:sz w:val="18"/>
                <w:szCs w:val="20"/>
              </w:rPr>
              <w:t>Executive Sponsor Engagement</w:t>
            </w:r>
            <w:r w:rsidR="00A06EF8" w:rsidRPr="00BE3834" w:rsidDel="00DE071A">
              <w:rPr>
                <w:sz w:val="18"/>
                <w:szCs w:val="20"/>
              </w:rPr>
              <w:t xml:space="preserve"> </w:t>
            </w:r>
          </w:p>
        </w:tc>
      </w:tr>
      <w:tr w:rsidR="00A06EF8" w:rsidRPr="00253B1F" w14:paraId="1705ECFF" w14:textId="77777777" w:rsidTr="53A8D7D5">
        <w:tc>
          <w:tcPr>
            <w:tcW w:w="3865" w:type="dxa"/>
          </w:tcPr>
          <w:p w14:paraId="6AA880F9" w14:textId="24578EAC" w:rsidR="00A06EF8" w:rsidRPr="00253B1F" w:rsidRDefault="009E523A" w:rsidP="0019680C">
            <w:pPr>
              <w:spacing w:after="120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1442680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B4A">
                  <w:rPr>
                    <w:rFonts w:ascii="MS Gothic" w:eastAsia="MS Gothic" w:hAnsi="MS Gothic" w:hint="eastAsia"/>
                    <w:sz w:val="18"/>
                    <w:szCs w:val="20"/>
                  </w:rPr>
                  <w:t>☒</w:t>
                </w:r>
              </w:sdtContent>
            </w:sdt>
            <w:r w:rsidR="00A06EF8" w:rsidRPr="00253B1F">
              <w:rPr>
                <w:sz w:val="18"/>
                <w:szCs w:val="20"/>
              </w:rPr>
              <w:t xml:space="preserve">     </w:t>
            </w:r>
            <w:r w:rsidR="00A06EF8" w:rsidRPr="00253B1F">
              <w:rPr>
                <w:i/>
                <w:sz w:val="18"/>
                <w:szCs w:val="20"/>
              </w:rPr>
              <w:t xml:space="preserve"> Energy Policy</w:t>
            </w:r>
          </w:p>
        </w:tc>
        <w:tc>
          <w:tcPr>
            <w:tcW w:w="3690" w:type="dxa"/>
          </w:tcPr>
          <w:p w14:paraId="5D68C2CC" w14:textId="77777777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</w:p>
        </w:tc>
      </w:tr>
      <w:tr w:rsidR="00A06EF8" w:rsidRPr="00253B1F" w14:paraId="063F0469" w14:textId="77777777" w:rsidTr="53A8D7D5">
        <w:tc>
          <w:tcPr>
            <w:tcW w:w="3865" w:type="dxa"/>
          </w:tcPr>
          <w:p w14:paraId="5961A0CB" w14:textId="77777777" w:rsidR="00A06EF8" w:rsidRPr="00253B1F" w:rsidRDefault="00A06EF8" w:rsidP="0019680C">
            <w:pPr>
              <w:spacing w:after="120"/>
              <w:rPr>
                <w:b/>
                <w:sz w:val="18"/>
                <w:szCs w:val="20"/>
              </w:rPr>
            </w:pPr>
            <w:r w:rsidRPr="00253B1F">
              <w:rPr>
                <w:b/>
                <w:sz w:val="18"/>
                <w:szCs w:val="20"/>
              </w:rPr>
              <w:t>Milestones Incentive Amount:</w:t>
            </w:r>
          </w:p>
        </w:tc>
        <w:tc>
          <w:tcPr>
            <w:tcW w:w="3690" w:type="dxa"/>
          </w:tcPr>
          <w:p w14:paraId="11626164" w14:textId="23A4A03D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$</w:t>
            </w:r>
            <w:r w:rsidR="00D81818">
              <w:rPr>
                <w:sz w:val="18"/>
                <w:szCs w:val="20"/>
              </w:rPr>
              <w:t>5,000</w:t>
            </w:r>
          </w:p>
        </w:tc>
      </w:tr>
      <w:tr w:rsidR="00D66543" w:rsidRPr="00253B1F" w14:paraId="0091EF79" w14:textId="77777777" w:rsidTr="53A8D7D5">
        <w:tc>
          <w:tcPr>
            <w:tcW w:w="3865" w:type="dxa"/>
          </w:tcPr>
          <w:p w14:paraId="279E74F7" w14:textId="274808BD" w:rsidR="00D66543" w:rsidRDefault="00D66543" w:rsidP="0019680C">
            <w:pPr>
              <w:spacing w:after="12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Intern Incentive Amount: </w:t>
            </w:r>
          </w:p>
        </w:tc>
        <w:tc>
          <w:tcPr>
            <w:tcW w:w="3690" w:type="dxa"/>
          </w:tcPr>
          <w:p w14:paraId="04F9DCA2" w14:textId="10190C8F" w:rsidR="00D66543" w:rsidRDefault="00FA23F9" w:rsidP="0019680C">
            <w:pPr>
              <w:spacing w:after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$6,564.50</w:t>
            </w:r>
          </w:p>
        </w:tc>
      </w:tr>
      <w:tr w:rsidR="00A06EF8" w:rsidRPr="00253B1F" w14:paraId="03197B80" w14:textId="77777777" w:rsidTr="53A8D7D5">
        <w:tc>
          <w:tcPr>
            <w:tcW w:w="3865" w:type="dxa"/>
          </w:tcPr>
          <w:p w14:paraId="3A98E3C5" w14:textId="77777777" w:rsidR="00A06EF8" w:rsidRPr="002020A4" w:rsidRDefault="00A06EF8" w:rsidP="0019680C">
            <w:pPr>
              <w:spacing w:after="120"/>
              <w:rPr>
                <w:b/>
                <w:sz w:val="28"/>
                <w:szCs w:val="28"/>
              </w:rPr>
            </w:pPr>
            <w:r w:rsidRPr="00594A44">
              <w:rPr>
                <w:b/>
                <w:sz w:val="18"/>
                <w:szCs w:val="20"/>
              </w:rPr>
              <w:t>Total Combined Incentive Amount</w:t>
            </w:r>
          </w:p>
        </w:tc>
        <w:tc>
          <w:tcPr>
            <w:tcW w:w="3690" w:type="dxa"/>
          </w:tcPr>
          <w:p w14:paraId="1666DC2E" w14:textId="73E1CF4C" w:rsidR="00A06EF8" w:rsidRDefault="00A06EF8" w:rsidP="0019680C">
            <w:pPr>
              <w:spacing w:after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$</w:t>
            </w:r>
            <w:r w:rsidR="009E523A">
              <w:rPr>
                <w:sz w:val="18"/>
                <w:szCs w:val="20"/>
              </w:rPr>
              <w:t>13</w:t>
            </w:r>
            <w:r w:rsidR="0043228A">
              <w:rPr>
                <w:sz w:val="18"/>
                <w:szCs w:val="20"/>
              </w:rPr>
              <w:t>,</w:t>
            </w:r>
            <w:r w:rsidR="009E523A">
              <w:rPr>
                <w:sz w:val="18"/>
                <w:szCs w:val="20"/>
              </w:rPr>
              <w:t>681.30</w:t>
            </w:r>
          </w:p>
        </w:tc>
      </w:tr>
      <w:tr w:rsidR="00A06EF8" w:rsidRPr="00253B1F" w14:paraId="0E24507B" w14:textId="77777777" w:rsidTr="53A8D7D5">
        <w:tc>
          <w:tcPr>
            <w:tcW w:w="3865" w:type="dxa"/>
          </w:tcPr>
          <w:p w14:paraId="0CE90F68" w14:textId="77777777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  <w:r w:rsidRPr="00253B1F">
              <w:rPr>
                <w:sz w:val="18"/>
                <w:szCs w:val="20"/>
              </w:rPr>
              <w:t>Percentage of Workshops Attended:</w:t>
            </w:r>
          </w:p>
        </w:tc>
        <w:tc>
          <w:tcPr>
            <w:tcW w:w="3690" w:type="dxa"/>
          </w:tcPr>
          <w:p w14:paraId="6400CF79" w14:textId="14369B4C" w:rsidR="00A06EF8" w:rsidRPr="00253B1F" w:rsidRDefault="002301B0" w:rsidP="0019680C">
            <w:pPr>
              <w:spacing w:after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100%</w:t>
            </w:r>
          </w:p>
        </w:tc>
      </w:tr>
      <w:tr w:rsidR="00A06EF8" w:rsidRPr="00253B1F" w14:paraId="147FE134" w14:textId="77777777" w:rsidTr="53A8D7D5">
        <w:tc>
          <w:tcPr>
            <w:tcW w:w="3865" w:type="dxa"/>
          </w:tcPr>
          <w:p w14:paraId="7F42E7B5" w14:textId="52DB43E2" w:rsidR="00A06EF8" w:rsidRPr="00253B1F" w:rsidRDefault="00A06EF8" w:rsidP="0019680C">
            <w:pPr>
              <w:spacing w:after="120"/>
              <w:rPr>
                <w:sz w:val="18"/>
                <w:szCs w:val="20"/>
              </w:rPr>
            </w:pPr>
            <w:r w:rsidRPr="00253B1F">
              <w:rPr>
                <w:sz w:val="18"/>
                <w:szCs w:val="20"/>
              </w:rPr>
              <w:t>EMA Total Score / Year over Year Score: (optional 201</w:t>
            </w:r>
            <w:r w:rsidR="00D66543">
              <w:rPr>
                <w:sz w:val="18"/>
                <w:szCs w:val="20"/>
              </w:rPr>
              <w:t>8</w:t>
            </w:r>
            <w:r w:rsidRPr="00253B1F">
              <w:rPr>
                <w:sz w:val="18"/>
                <w:szCs w:val="20"/>
              </w:rPr>
              <w:t>)</w:t>
            </w:r>
          </w:p>
        </w:tc>
        <w:tc>
          <w:tcPr>
            <w:tcW w:w="3690" w:type="dxa"/>
          </w:tcPr>
          <w:p w14:paraId="44BFFDFE" w14:textId="4B372855" w:rsidR="00A06EF8" w:rsidRPr="00253B1F" w:rsidRDefault="003E5A4E" w:rsidP="0019680C">
            <w:pPr>
              <w:spacing w:after="1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2019 – 15%</w:t>
            </w:r>
          </w:p>
        </w:tc>
      </w:tr>
    </w:tbl>
    <w:p w14:paraId="08EF38E6" w14:textId="77777777" w:rsidR="00A06EF8" w:rsidRDefault="00A06EF8" w:rsidP="00A06EF8"/>
    <w:p w14:paraId="00A6C7F3" w14:textId="3E148B0F" w:rsidR="0043089F" w:rsidRPr="00A06EF8" w:rsidRDefault="00A06EF8" w:rsidP="002C5BD0">
      <w:pPr>
        <w:pStyle w:val="ListParagraph"/>
        <w:keepNext/>
        <w:keepLines/>
        <w:numPr>
          <w:ilvl w:val="0"/>
          <w:numId w:val="33"/>
        </w:numPr>
        <w:tabs>
          <w:tab w:val="num" w:pos="360"/>
        </w:tabs>
        <w:spacing w:before="360" w:after="120"/>
        <w:ind w:hanging="720"/>
        <w:outlineLvl w:val="1"/>
        <w:rPr>
          <w:rFonts w:ascii="Arial" w:eastAsia="MS Mincho" w:hAnsi="Arial"/>
          <w:b/>
          <w:bCs/>
          <w:color w:val="5B9BD5"/>
          <w:szCs w:val="20"/>
          <w:lang w:eastAsia="ja-JP"/>
        </w:rPr>
      </w:pPr>
      <w:bookmarkStart w:id="2" w:name="_Toc21091702"/>
      <w:r>
        <w:rPr>
          <w:rFonts w:ascii="Arial" w:eastAsia="MS Mincho" w:hAnsi="Arial"/>
          <w:b/>
          <w:bCs/>
          <w:color w:val="5B9BD5"/>
          <w:szCs w:val="20"/>
          <w:lang w:eastAsia="ja-JP"/>
        </w:rPr>
        <w:t>Executive Summary</w:t>
      </w:r>
      <w:bookmarkEnd w:id="2"/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532"/>
        <w:gridCol w:w="8108"/>
      </w:tblGrid>
      <w:tr w:rsidR="00A06EF8" w:rsidRPr="00253B1F" w14:paraId="5DE70333" w14:textId="77777777" w:rsidTr="00A0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D021A9E" w14:textId="77777777" w:rsidR="00A06EF8" w:rsidRPr="00253B1F" w:rsidRDefault="00A06EF8" w:rsidP="0019680C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4692" w:type="pct"/>
          </w:tcPr>
          <w:p w14:paraId="33AC529C" w14:textId="51B1422E" w:rsidR="00F04346" w:rsidRDefault="00A177F9" w:rsidP="00A06EF8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16"/>
              </w:rPr>
            </w:pPr>
            <w:r>
              <w:rPr>
                <w:i/>
                <w:iCs/>
                <w:color w:val="7F7F7F"/>
                <w:sz w:val="16"/>
                <w:szCs w:val="16"/>
              </w:rPr>
              <w:t xml:space="preserve">Central Oregon Community College, </w:t>
            </w:r>
            <w:r w:rsidR="00F04346">
              <w:rPr>
                <w:i/>
                <w:iCs/>
                <w:color w:val="7F7F7F"/>
                <w:sz w:val="16"/>
                <w:szCs w:val="16"/>
              </w:rPr>
              <w:t>2600 NW College Way, Bend, OR., 97703-5933</w:t>
            </w:r>
          </w:p>
          <w:p w14:paraId="59769731" w14:textId="63B3E155" w:rsidR="00146099" w:rsidRDefault="00E546EE" w:rsidP="00A06EF8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16"/>
              </w:rPr>
            </w:pPr>
            <w:r>
              <w:rPr>
                <w:i/>
                <w:iCs/>
                <w:color w:val="7F7F7F"/>
                <w:sz w:val="16"/>
                <w:szCs w:val="16"/>
              </w:rPr>
              <w:t xml:space="preserve">Although </w:t>
            </w:r>
            <w:r w:rsidR="00EE2035">
              <w:rPr>
                <w:i/>
                <w:iCs/>
                <w:color w:val="7F7F7F"/>
                <w:sz w:val="16"/>
                <w:szCs w:val="16"/>
              </w:rPr>
              <w:t>C</w:t>
            </w:r>
            <w:r>
              <w:rPr>
                <w:i/>
                <w:iCs/>
                <w:color w:val="7F7F7F"/>
                <w:sz w:val="16"/>
                <w:szCs w:val="16"/>
              </w:rPr>
              <w:t xml:space="preserve">OCC </w:t>
            </w:r>
            <w:r w:rsidR="00ED6161">
              <w:rPr>
                <w:i/>
                <w:iCs/>
                <w:color w:val="7F7F7F"/>
                <w:sz w:val="16"/>
                <w:szCs w:val="16"/>
              </w:rPr>
              <w:t>was</w:t>
            </w:r>
            <w:r>
              <w:rPr>
                <w:i/>
                <w:iCs/>
                <w:color w:val="7F7F7F"/>
                <w:sz w:val="16"/>
                <w:szCs w:val="16"/>
              </w:rPr>
              <w:t xml:space="preserve"> not formally</w:t>
            </w:r>
            <w:r w:rsidR="00ED6161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  <w:r w:rsidR="00FF5A0F">
              <w:rPr>
                <w:i/>
                <w:iCs/>
                <w:color w:val="7F7F7F"/>
                <w:sz w:val="16"/>
                <w:szCs w:val="16"/>
              </w:rPr>
              <w:t>enrolled in</w:t>
            </w:r>
            <w:r>
              <w:rPr>
                <w:i/>
                <w:iCs/>
                <w:color w:val="7F7F7F"/>
                <w:sz w:val="16"/>
                <w:szCs w:val="16"/>
              </w:rPr>
              <w:t xml:space="preserve"> the program until 2019, COCC’s</w:t>
            </w:r>
            <w:r w:rsidR="00C463F6">
              <w:rPr>
                <w:i/>
                <w:iCs/>
                <w:color w:val="7F7F7F"/>
                <w:sz w:val="16"/>
                <w:szCs w:val="16"/>
              </w:rPr>
              <w:t xml:space="preserve"> students have been involved in the program for several years as </w:t>
            </w:r>
            <w:r w:rsidR="008174F7">
              <w:rPr>
                <w:i/>
                <w:iCs/>
                <w:color w:val="7F7F7F"/>
                <w:sz w:val="16"/>
                <w:szCs w:val="16"/>
              </w:rPr>
              <w:t xml:space="preserve">Strategic Energy Management (SEM) </w:t>
            </w:r>
            <w:r w:rsidR="00C463F6">
              <w:rPr>
                <w:i/>
                <w:iCs/>
                <w:color w:val="7F7F7F"/>
                <w:sz w:val="16"/>
                <w:szCs w:val="16"/>
              </w:rPr>
              <w:t>interns</w:t>
            </w:r>
            <w:r w:rsidR="008174F7">
              <w:rPr>
                <w:i/>
                <w:iCs/>
                <w:color w:val="7F7F7F"/>
                <w:sz w:val="16"/>
                <w:szCs w:val="16"/>
              </w:rPr>
              <w:t xml:space="preserve"> for several</w:t>
            </w:r>
            <w:r w:rsidR="007F1A47">
              <w:rPr>
                <w:i/>
                <w:iCs/>
                <w:color w:val="7F7F7F"/>
                <w:sz w:val="16"/>
                <w:szCs w:val="16"/>
              </w:rPr>
              <w:t xml:space="preserve"> Central Oregon Cohort participant organizations</w:t>
            </w:r>
            <w:r w:rsidR="00C463F6">
              <w:rPr>
                <w:i/>
                <w:iCs/>
                <w:color w:val="7F7F7F"/>
                <w:sz w:val="16"/>
                <w:szCs w:val="16"/>
              </w:rPr>
              <w:t xml:space="preserve">. </w:t>
            </w:r>
            <w:r w:rsidR="00586A7C">
              <w:rPr>
                <w:i/>
                <w:iCs/>
                <w:color w:val="7F7F7F"/>
                <w:sz w:val="16"/>
                <w:szCs w:val="16"/>
              </w:rPr>
              <w:t>T</w:t>
            </w:r>
            <w:r w:rsidR="00912361">
              <w:rPr>
                <w:i/>
                <w:iCs/>
                <w:color w:val="7F7F7F"/>
                <w:sz w:val="16"/>
                <w:szCs w:val="16"/>
              </w:rPr>
              <w:t>hey</w:t>
            </w:r>
            <w:r w:rsidR="007F190F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  <w:r w:rsidR="00297EC4">
              <w:rPr>
                <w:i/>
                <w:iCs/>
                <w:color w:val="7F7F7F"/>
                <w:sz w:val="16"/>
                <w:szCs w:val="16"/>
              </w:rPr>
              <w:t xml:space="preserve">remain </w:t>
            </w:r>
            <w:r w:rsidR="00912361">
              <w:rPr>
                <w:i/>
                <w:iCs/>
                <w:color w:val="7F7F7F"/>
                <w:sz w:val="16"/>
                <w:szCs w:val="16"/>
              </w:rPr>
              <w:t xml:space="preserve">key in providing a pipeline for SEM interns across the </w:t>
            </w:r>
            <w:r w:rsidR="00A82740">
              <w:rPr>
                <w:i/>
                <w:iCs/>
                <w:color w:val="7F7F7F"/>
                <w:sz w:val="16"/>
                <w:szCs w:val="16"/>
              </w:rPr>
              <w:t>C</w:t>
            </w:r>
            <w:r w:rsidR="00912361">
              <w:rPr>
                <w:i/>
                <w:iCs/>
                <w:color w:val="7F7F7F"/>
                <w:sz w:val="16"/>
                <w:szCs w:val="16"/>
              </w:rPr>
              <w:t>ohor</w:t>
            </w:r>
            <w:r w:rsidR="00F8367A">
              <w:rPr>
                <w:i/>
                <w:iCs/>
                <w:color w:val="7F7F7F"/>
                <w:sz w:val="16"/>
                <w:szCs w:val="16"/>
              </w:rPr>
              <w:t xml:space="preserve">t. </w:t>
            </w:r>
            <w:r w:rsidR="006D2661">
              <w:rPr>
                <w:i/>
                <w:iCs/>
                <w:color w:val="7F7F7F"/>
                <w:sz w:val="16"/>
                <w:szCs w:val="16"/>
              </w:rPr>
              <w:t xml:space="preserve">Although it can be a challenge to join a mature SEM cohort like the </w:t>
            </w:r>
            <w:r w:rsidR="00754AD6">
              <w:rPr>
                <w:i/>
                <w:iCs/>
                <w:color w:val="7F7F7F"/>
                <w:sz w:val="16"/>
                <w:szCs w:val="16"/>
              </w:rPr>
              <w:t>C</w:t>
            </w:r>
            <w:r w:rsidR="006D2661">
              <w:rPr>
                <w:i/>
                <w:iCs/>
                <w:color w:val="7F7F7F"/>
                <w:sz w:val="16"/>
                <w:szCs w:val="16"/>
              </w:rPr>
              <w:t xml:space="preserve">entral Oregon </w:t>
            </w:r>
            <w:r w:rsidR="00A82740">
              <w:rPr>
                <w:i/>
                <w:iCs/>
                <w:color w:val="7F7F7F"/>
                <w:sz w:val="16"/>
                <w:szCs w:val="16"/>
              </w:rPr>
              <w:t>C</w:t>
            </w:r>
            <w:r w:rsidR="006D2661">
              <w:rPr>
                <w:i/>
                <w:iCs/>
                <w:color w:val="7F7F7F"/>
                <w:sz w:val="16"/>
                <w:szCs w:val="16"/>
              </w:rPr>
              <w:t xml:space="preserve">ohort, COCC </w:t>
            </w:r>
            <w:r w:rsidR="00754AD6">
              <w:rPr>
                <w:i/>
                <w:iCs/>
                <w:color w:val="7F7F7F"/>
                <w:sz w:val="16"/>
                <w:szCs w:val="16"/>
              </w:rPr>
              <w:t>ramped up</w:t>
            </w:r>
            <w:r w:rsidR="007000F9">
              <w:rPr>
                <w:i/>
                <w:iCs/>
                <w:color w:val="7F7F7F"/>
                <w:sz w:val="16"/>
                <w:szCs w:val="16"/>
              </w:rPr>
              <w:t xml:space="preserve"> quickly and did not shy away from asking questions and jumping i</w:t>
            </w:r>
            <w:r w:rsidR="005E1E0F">
              <w:rPr>
                <w:i/>
                <w:iCs/>
                <w:color w:val="7F7F7F"/>
                <w:sz w:val="16"/>
                <w:szCs w:val="16"/>
              </w:rPr>
              <w:t>n.</w:t>
            </w:r>
            <w:r w:rsidR="00912361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  <w:r w:rsidR="007A4972">
              <w:rPr>
                <w:i/>
                <w:iCs/>
                <w:color w:val="7F7F7F"/>
                <w:sz w:val="16"/>
                <w:szCs w:val="16"/>
              </w:rPr>
              <w:t xml:space="preserve">COCC </w:t>
            </w:r>
            <w:r w:rsidR="00193EF8">
              <w:rPr>
                <w:i/>
                <w:iCs/>
                <w:color w:val="7F7F7F"/>
                <w:sz w:val="16"/>
                <w:szCs w:val="16"/>
              </w:rPr>
              <w:t>achieved</w:t>
            </w:r>
            <w:r w:rsidR="009F47AA">
              <w:rPr>
                <w:i/>
                <w:iCs/>
                <w:color w:val="7F7F7F"/>
                <w:sz w:val="16"/>
                <w:szCs w:val="16"/>
              </w:rPr>
              <w:t xml:space="preserve"> all five of their 2019 milestones</w:t>
            </w:r>
            <w:r w:rsidR="002F7B9F">
              <w:rPr>
                <w:i/>
                <w:iCs/>
                <w:color w:val="7F7F7F"/>
                <w:sz w:val="16"/>
                <w:szCs w:val="16"/>
              </w:rPr>
              <w:t>. Many of these milestones are</w:t>
            </w:r>
            <w:r w:rsidR="009F47AA">
              <w:rPr>
                <w:i/>
                <w:iCs/>
                <w:color w:val="7F7F7F"/>
                <w:sz w:val="16"/>
                <w:szCs w:val="16"/>
              </w:rPr>
              <w:t xml:space="preserve"> foundational tenants of SEM</w:t>
            </w:r>
            <w:r w:rsidR="00A82740">
              <w:rPr>
                <w:i/>
                <w:iCs/>
                <w:color w:val="7F7F7F"/>
                <w:sz w:val="16"/>
                <w:szCs w:val="16"/>
              </w:rPr>
              <w:t xml:space="preserve">, </w:t>
            </w:r>
            <w:r w:rsidR="00E876F2">
              <w:rPr>
                <w:i/>
                <w:iCs/>
                <w:color w:val="7F7F7F"/>
                <w:sz w:val="16"/>
                <w:szCs w:val="16"/>
              </w:rPr>
              <w:t>including adopting</w:t>
            </w:r>
            <w:r w:rsidR="009F47AA">
              <w:rPr>
                <w:i/>
                <w:iCs/>
                <w:color w:val="7F7F7F"/>
                <w:sz w:val="16"/>
                <w:szCs w:val="16"/>
              </w:rPr>
              <w:t xml:space="preserve"> an </w:t>
            </w:r>
            <w:r w:rsidR="004070AF">
              <w:rPr>
                <w:i/>
                <w:iCs/>
                <w:color w:val="7F7F7F"/>
                <w:sz w:val="16"/>
                <w:szCs w:val="16"/>
              </w:rPr>
              <w:t>E</w:t>
            </w:r>
            <w:r w:rsidR="009F47AA">
              <w:rPr>
                <w:i/>
                <w:iCs/>
                <w:color w:val="7F7F7F"/>
                <w:sz w:val="16"/>
                <w:szCs w:val="16"/>
              </w:rPr>
              <w:t xml:space="preserve">nergy </w:t>
            </w:r>
            <w:r w:rsidR="004070AF">
              <w:rPr>
                <w:i/>
                <w:iCs/>
                <w:color w:val="7F7F7F"/>
                <w:sz w:val="16"/>
                <w:szCs w:val="16"/>
              </w:rPr>
              <w:t>P</w:t>
            </w:r>
            <w:r w:rsidR="009F47AA">
              <w:rPr>
                <w:i/>
                <w:iCs/>
                <w:color w:val="7F7F7F"/>
                <w:sz w:val="16"/>
                <w:szCs w:val="16"/>
              </w:rPr>
              <w:t xml:space="preserve">olicy, </w:t>
            </w:r>
            <w:r w:rsidR="00B34B47">
              <w:rPr>
                <w:i/>
                <w:iCs/>
                <w:color w:val="7F7F7F"/>
                <w:sz w:val="16"/>
                <w:szCs w:val="16"/>
              </w:rPr>
              <w:t xml:space="preserve">building an </w:t>
            </w:r>
            <w:r w:rsidR="0076738A">
              <w:rPr>
                <w:i/>
                <w:iCs/>
                <w:color w:val="7F7F7F"/>
                <w:sz w:val="16"/>
                <w:szCs w:val="16"/>
              </w:rPr>
              <w:t>E</w:t>
            </w:r>
            <w:r w:rsidR="00B34B47">
              <w:rPr>
                <w:i/>
                <w:iCs/>
                <w:color w:val="7F7F7F"/>
                <w:sz w:val="16"/>
                <w:szCs w:val="16"/>
              </w:rPr>
              <w:t>nergy</w:t>
            </w:r>
            <w:r w:rsidR="0076738A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  <w:proofErr w:type="gramStart"/>
            <w:r w:rsidR="0076738A">
              <w:rPr>
                <w:i/>
                <w:iCs/>
                <w:color w:val="7F7F7F"/>
                <w:sz w:val="16"/>
                <w:szCs w:val="16"/>
              </w:rPr>
              <w:t>T</w:t>
            </w:r>
            <w:r w:rsidR="00B34B47">
              <w:rPr>
                <w:i/>
                <w:iCs/>
                <w:color w:val="7F7F7F"/>
                <w:sz w:val="16"/>
                <w:szCs w:val="16"/>
              </w:rPr>
              <w:t>eam</w:t>
            </w:r>
            <w:proofErr w:type="gramEnd"/>
            <w:r w:rsidR="00B34B47">
              <w:rPr>
                <w:i/>
                <w:iCs/>
                <w:color w:val="7F7F7F"/>
                <w:sz w:val="16"/>
                <w:szCs w:val="16"/>
              </w:rPr>
              <w:t xml:space="preserve"> and </w:t>
            </w:r>
            <w:r w:rsidR="008D5DFC">
              <w:rPr>
                <w:i/>
                <w:iCs/>
                <w:color w:val="7F7F7F"/>
                <w:sz w:val="16"/>
                <w:szCs w:val="16"/>
              </w:rPr>
              <w:t>maturing in their</w:t>
            </w:r>
            <w:r w:rsidR="004529CB">
              <w:rPr>
                <w:i/>
                <w:iCs/>
                <w:color w:val="7F7F7F"/>
                <w:sz w:val="16"/>
                <w:szCs w:val="16"/>
              </w:rPr>
              <w:t xml:space="preserve"> usage of the</w:t>
            </w:r>
            <w:r w:rsidR="00A82740">
              <w:rPr>
                <w:i/>
                <w:iCs/>
                <w:color w:val="7F7F7F"/>
                <w:sz w:val="16"/>
                <w:szCs w:val="16"/>
              </w:rPr>
              <w:t>ir</w:t>
            </w:r>
            <w:r w:rsidR="004529CB">
              <w:rPr>
                <w:i/>
                <w:iCs/>
                <w:color w:val="7F7F7F"/>
                <w:sz w:val="16"/>
                <w:szCs w:val="16"/>
              </w:rPr>
              <w:t xml:space="preserve"> Performance Tracking Tool.</w:t>
            </w:r>
            <w:r w:rsidR="00146099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</w:p>
          <w:p w14:paraId="34C3FDA9" w14:textId="06A0855A" w:rsidR="00A06EF8" w:rsidRPr="00696D46" w:rsidRDefault="005E5F95" w:rsidP="00A06EF8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16"/>
              </w:rPr>
            </w:pPr>
            <w:r>
              <w:rPr>
                <w:i/>
                <w:iCs/>
                <w:color w:val="7F7F7F"/>
                <w:sz w:val="16"/>
                <w:szCs w:val="16"/>
              </w:rPr>
              <w:t>The COCC Team will remain focused on</w:t>
            </w:r>
            <w:r w:rsidR="0034777A">
              <w:rPr>
                <w:i/>
                <w:iCs/>
                <w:color w:val="7F7F7F"/>
                <w:sz w:val="16"/>
                <w:szCs w:val="16"/>
              </w:rPr>
              <w:t xml:space="preserve"> building upon and</w:t>
            </w:r>
            <w:r>
              <w:rPr>
                <w:i/>
                <w:iCs/>
                <w:color w:val="7F7F7F"/>
                <w:sz w:val="16"/>
                <w:szCs w:val="16"/>
              </w:rPr>
              <w:t xml:space="preserve"> deepening their SEM practices and </w:t>
            </w:r>
            <w:r w:rsidR="0034777A">
              <w:rPr>
                <w:i/>
                <w:iCs/>
                <w:color w:val="7F7F7F"/>
                <w:sz w:val="16"/>
                <w:szCs w:val="16"/>
              </w:rPr>
              <w:t>driving</w:t>
            </w:r>
            <w:r w:rsidR="00665FEB">
              <w:rPr>
                <w:i/>
                <w:iCs/>
                <w:color w:val="7F7F7F"/>
                <w:sz w:val="16"/>
                <w:szCs w:val="16"/>
              </w:rPr>
              <w:t xml:space="preserve"> staff</w:t>
            </w:r>
            <w:r w:rsidR="000A262B">
              <w:rPr>
                <w:i/>
                <w:iCs/>
                <w:color w:val="7F7F7F"/>
                <w:sz w:val="16"/>
                <w:szCs w:val="16"/>
              </w:rPr>
              <w:t xml:space="preserve">, </w:t>
            </w:r>
            <w:proofErr w:type="gramStart"/>
            <w:r w:rsidR="00665FEB">
              <w:rPr>
                <w:i/>
                <w:iCs/>
                <w:color w:val="7F7F7F"/>
                <w:sz w:val="16"/>
                <w:szCs w:val="16"/>
              </w:rPr>
              <w:t>student</w:t>
            </w:r>
            <w:proofErr w:type="gramEnd"/>
            <w:r w:rsidR="000A262B">
              <w:rPr>
                <w:i/>
                <w:iCs/>
                <w:color w:val="7F7F7F"/>
                <w:sz w:val="16"/>
                <w:szCs w:val="16"/>
              </w:rPr>
              <w:t xml:space="preserve"> and</w:t>
            </w:r>
            <w:r w:rsidR="00665FEB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7F7F7F"/>
                <w:sz w:val="16"/>
                <w:szCs w:val="16"/>
              </w:rPr>
              <w:t xml:space="preserve">executive engagement for 2020 and beyond. </w:t>
            </w:r>
            <w:r w:rsidRPr="00965715">
              <w:rPr>
                <w:i/>
                <w:iCs/>
                <w:color w:val="7F7F7F"/>
                <w:sz w:val="16"/>
                <w:szCs w:val="16"/>
              </w:rPr>
              <w:t xml:space="preserve">This year, the </w:t>
            </w:r>
            <w:r w:rsidR="00BB0E6D" w:rsidRPr="00965715">
              <w:rPr>
                <w:i/>
                <w:iCs/>
                <w:color w:val="7F7F7F"/>
                <w:sz w:val="16"/>
                <w:szCs w:val="16"/>
              </w:rPr>
              <w:t>COCC Team</w:t>
            </w:r>
            <w:r w:rsidRPr="00965715">
              <w:rPr>
                <w:i/>
                <w:iCs/>
                <w:color w:val="7F7F7F"/>
                <w:sz w:val="16"/>
                <w:szCs w:val="16"/>
              </w:rPr>
              <w:t xml:space="preserve"> achieved </w:t>
            </w:r>
            <w:r w:rsidR="00C042C6" w:rsidRPr="00965715">
              <w:rPr>
                <w:i/>
                <w:iCs/>
                <w:color w:val="7F7F7F"/>
                <w:sz w:val="16"/>
                <w:szCs w:val="16"/>
              </w:rPr>
              <w:t>$7,116.80</w:t>
            </w:r>
            <w:r w:rsidRPr="00965715">
              <w:rPr>
                <w:i/>
                <w:iCs/>
                <w:color w:val="7F7F7F"/>
                <w:sz w:val="16"/>
                <w:szCs w:val="16"/>
              </w:rPr>
              <w:t xml:space="preserve"> in gas, electric and milestone incentives.</w:t>
            </w:r>
            <w:r w:rsidR="00696D46">
              <w:rPr>
                <w:i/>
                <w:iCs/>
                <w:color w:val="7F7F7F"/>
                <w:sz w:val="16"/>
                <w:szCs w:val="16"/>
              </w:rPr>
              <w:t xml:space="preserve"> </w:t>
            </w:r>
          </w:p>
        </w:tc>
      </w:tr>
    </w:tbl>
    <w:p w14:paraId="5405F7AC" w14:textId="77777777" w:rsidR="00A06EF8" w:rsidRPr="002C5BD0" w:rsidRDefault="00A06EF8" w:rsidP="002C5BD0"/>
    <w:p w14:paraId="2ECCEFF8" w14:textId="51C24341" w:rsidR="00253B1F" w:rsidRPr="00253B1F" w:rsidRDefault="00A06EF8" w:rsidP="00253B1F">
      <w:pPr>
        <w:pStyle w:val="ListParagraph"/>
        <w:keepNext/>
        <w:keepLines/>
        <w:numPr>
          <w:ilvl w:val="0"/>
          <w:numId w:val="33"/>
        </w:numPr>
        <w:tabs>
          <w:tab w:val="num" w:pos="360"/>
        </w:tabs>
        <w:spacing w:before="360" w:after="120"/>
        <w:ind w:hanging="720"/>
        <w:outlineLvl w:val="1"/>
        <w:rPr>
          <w:rFonts w:ascii="Arial" w:eastAsia="MS Mincho" w:hAnsi="Arial"/>
          <w:b/>
          <w:bCs/>
          <w:color w:val="5B9BD5"/>
          <w:szCs w:val="20"/>
          <w:lang w:eastAsia="ja-JP"/>
        </w:rPr>
      </w:pPr>
      <w:bookmarkStart w:id="3" w:name="_Toc21091703"/>
      <w:r>
        <w:rPr>
          <w:rFonts w:ascii="Arial" w:eastAsia="MS Mincho" w:hAnsi="Arial"/>
          <w:b/>
          <w:bCs/>
          <w:color w:val="5B9BD5"/>
          <w:szCs w:val="20"/>
          <w:lang w:eastAsia="ja-JP"/>
        </w:rPr>
        <w:t>Program Highlights</w:t>
      </w:r>
      <w:bookmarkEnd w:id="3"/>
    </w:p>
    <w:tbl>
      <w:tblPr>
        <w:tblStyle w:val="TipTable"/>
        <w:tblW w:w="8640" w:type="dxa"/>
        <w:tblLook w:val="04A0" w:firstRow="1" w:lastRow="0" w:firstColumn="1" w:lastColumn="0" w:noHBand="0" w:noVBand="1"/>
      </w:tblPr>
      <w:tblGrid>
        <w:gridCol w:w="532"/>
        <w:gridCol w:w="8108"/>
      </w:tblGrid>
      <w:tr w:rsidR="00A06EF8" w:rsidRPr="00253B1F" w14:paraId="1C676892" w14:textId="77777777" w:rsidTr="00A06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14:paraId="07CE0E1A" w14:textId="77777777" w:rsidR="00A06EF8" w:rsidRPr="00253B1F" w:rsidRDefault="00A06EF8" w:rsidP="0019680C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8108" w:type="dxa"/>
          </w:tcPr>
          <w:p w14:paraId="06FFBFA2" w14:textId="07AAA173" w:rsidR="00A06EF8" w:rsidRPr="00A06EF8" w:rsidRDefault="005364DE" w:rsidP="00A06EF8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 w:themeColor="background1" w:themeShade="7F"/>
                <w:sz w:val="16"/>
                <w:szCs w:val="16"/>
              </w:rPr>
            </w:pPr>
            <w:r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As a </w:t>
            </w:r>
            <w:r w:rsidR="00182D6A">
              <w:rPr>
                <w:i/>
                <w:iCs/>
                <w:color w:val="7F7F7F" w:themeColor="background1" w:themeShade="7F"/>
                <w:sz w:val="16"/>
                <w:szCs w:val="16"/>
              </w:rPr>
              <w:t>first-year</w:t>
            </w:r>
            <w:r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</w:t>
            </w:r>
            <w:r w:rsidR="00351409">
              <w:rPr>
                <w:i/>
                <w:iCs/>
                <w:color w:val="7F7F7F" w:themeColor="background1" w:themeShade="7F"/>
                <w:sz w:val="16"/>
                <w:szCs w:val="16"/>
              </w:rPr>
              <w:t>participant</w:t>
            </w:r>
            <w:r w:rsidR="0069282C">
              <w:rPr>
                <w:i/>
                <w:iCs/>
                <w:color w:val="7F7F7F" w:themeColor="background1" w:themeShade="7F"/>
                <w:sz w:val="16"/>
                <w:szCs w:val="16"/>
              </w:rPr>
              <w:t>,</w:t>
            </w:r>
            <w:r w:rsidR="00351409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COCC</w:t>
            </w:r>
            <w:r w:rsidR="004F7CB4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</w:t>
            </w:r>
            <w:r w:rsidR="005B0ABF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was not </w:t>
            </w:r>
            <w:r w:rsidR="004F7CB4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afraid to jump </w:t>
            </w:r>
            <w:r w:rsidR="008F42DF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in </w:t>
            </w:r>
            <w:r w:rsidR="00FF42BE">
              <w:rPr>
                <w:i/>
                <w:iCs/>
                <w:color w:val="7F7F7F" w:themeColor="background1" w:themeShade="7F"/>
                <w:sz w:val="16"/>
                <w:szCs w:val="16"/>
              </w:rPr>
              <w:t>and host the first workshop</w:t>
            </w:r>
            <w:r w:rsidR="009C439F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, join </w:t>
            </w:r>
            <w:r w:rsidR="00884CEA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partner peer coaching </w:t>
            </w:r>
            <w:proofErr w:type="gramStart"/>
            <w:r w:rsidR="00884CEA">
              <w:rPr>
                <w:i/>
                <w:iCs/>
                <w:color w:val="7F7F7F" w:themeColor="background1" w:themeShade="7F"/>
                <w:sz w:val="16"/>
                <w:szCs w:val="16"/>
              </w:rPr>
              <w:t>calls</w:t>
            </w:r>
            <w:proofErr w:type="gramEnd"/>
            <w:r w:rsidR="006D0F46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and </w:t>
            </w:r>
            <w:r w:rsidR="00086F7C">
              <w:rPr>
                <w:i/>
                <w:iCs/>
                <w:color w:val="7F7F7F" w:themeColor="background1" w:themeShade="7F"/>
                <w:sz w:val="16"/>
                <w:szCs w:val="16"/>
              </w:rPr>
              <w:t>analyze</w:t>
            </w:r>
            <w:r w:rsidR="00EB622E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energy</w:t>
            </w:r>
            <w:r w:rsidR="00086F7C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data from the Performance Tracking Tool. </w:t>
            </w:r>
            <w:r w:rsidR="0026435A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This year COCC focused on </w:t>
            </w:r>
            <w:r w:rsidR="004636C1">
              <w:rPr>
                <w:i/>
                <w:iCs/>
                <w:color w:val="7F7F7F" w:themeColor="background1" w:themeShade="7F"/>
                <w:sz w:val="16"/>
                <w:szCs w:val="16"/>
              </w:rPr>
              <w:t>building the</w:t>
            </w:r>
            <w:r w:rsidR="009D45E8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foundations of SEM. They have an </w:t>
            </w:r>
            <w:r w:rsidR="00EB622E">
              <w:rPr>
                <w:i/>
                <w:iCs/>
                <w:color w:val="7F7F7F" w:themeColor="background1" w:themeShade="7F"/>
                <w:sz w:val="16"/>
                <w:szCs w:val="16"/>
              </w:rPr>
              <w:t>E</w:t>
            </w:r>
            <w:r w:rsidR="009D45E8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nergy </w:t>
            </w:r>
            <w:r w:rsidR="00EB622E">
              <w:rPr>
                <w:i/>
                <w:iCs/>
                <w:color w:val="7F7F7F" w:themeColor="background1" w:themeShade="7F"/>
                <w:sz w:val="16"/>
                <w:szCs w:val="16"/>
              </w:rPr>
              <w:t>T</w:t>
            </w:r>
            <w:r w:rsidR="009D45E8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eam that meets on a regular basis, an engaged and enthusiastic executive </w:t>
            </w:r>
            <w:proofErr w:type="gramStart"/>
            <w:r w:rsidR="009D45E8">
              <w:rPr>
                <w:i/>
                <w:iCs/>
                <w:color w:val="7F7F7F" w:themeColor="background1" w:themeShade="7F"/>
                <w:sz w:val="16"/>
                <w:szCs w:val="16"/>
              </w:rPr>
              <w:t>sponsor</w:t>
            </w:r>
            <w:proofErr w:type="gramEnd"/>
            <w:r w:rsidR="00DE2217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and</w:t>
            </w:r>
            <w:r w:rsidR="00674AF9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</w:t>
            </w:r>
            <w:r w:rsidR="005034F2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an effective </w:t>
            </w:r>
            <w:r w:rsidR="00DE2217">
              <w:rPr>
                <w:i/>
                <w:iCs/>
                <w:color w:val="7F7F7F" w:themeColor="background1" w:themeShade="7F"/>
                <w:sz w:val="16"/>
                <w:szCs w:val="16"/>
              </w:rPr>
              <w:t>SEM intern</w:t>
            </w:r>
            <w:r w:rsidR="00D024E0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. </w:t>
            </w:r>
            <w:r w:rsidR="008450CF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COCC </w:t>
            </w:r>
            <w:r w:rsidR="001E1BAD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worked diligently to </w:t>
            </w:r>
            <w:r w:rsidR="003C6E79">
              <w:rPr>
                <w:i/>
                <w:iCs/>
                <w:color w:val="7F7F7F" w:themeColor="background1" w:themeShade="7F"/>
                <w:sz w:val="16"/>
                <w:szCs w:val="16"/>
              </w:rPr>
              <w:t>implement an E</w:t>
            </w:r>
            <w:r w:rsidR="001E1BAD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nergy </w:t>
            </w:r>
            <w:r w:rsidR="003C6E79">
              <w:rPr>
                <w:i/>
                <w:iCs/>
                <w:color w:val="7F7F7F" w:themeColor="background1" w:themeShade="7F"/>
                <w:sz w:val="16"/>
                <w:szCs w:val="16"/>
              </w:rPr>
              <w:t>P</w:t>
            </w:r>
            <w:r w:rsidR="001E1BAD">
              <w:rPr>
                <w:i/>
                <w:iCs/>
                <w:color w:val="7F7F7F" w:themeColor="background1" w:themeShade="7F"/>
                <w:sz w:val="16"/>
                <w:szCs w:val="16"/>
              </w:rPr>
              <w:t>olicy and incorporate</w:t>
            </w:r>
            <w:r w:rsidR="00562BDF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it</w:t>
            </w:r>
            <w:r w:rsidR="001E1BAD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into </w:t>
            </w:r>
            <w:r w:rsidR="006664B9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the campus’ </w:t>
            </w:r>
            <w:r w:rsidR="00E876F2">
              <w:rPr>
                <w:i/>
                <w:iCs/>
                <w:color w:val="7F7F7F" w:themeColor="background1" w:themeShade="7F"/>
                <w:sz w:val="16"/>
                <w:szCs w:val="16"/>
              </w:rPr>
              <w:t>sustainability</w:t>
            </w:r>
            <w:r w:rsidR="006664B9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 plan. </w:t>
            </w:r>
            <w:r w:rsidR="004A31ED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In additional organizational milestones, COCC </w:t>
            </w:r>
            <w:r w:rsidR="00DA2B76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completed many of their </w:t>
            </w:r>
            <w:r w:rsidR="000775F4">
              <w:rPr>
                <w:i/>
                <w:iCs/>
                <w:color w:val="7F7F7F" w:themeColor="background1" w:themeShade="7F"/>
                <w:sz w:val="16"/>
                <w:szCs w:val="16"/>
              </w:rPr>
              <w:t>O</w:t>
            </w:r>
            <w:r w:rsidR="00DA2B76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pportunity </w:t>
            </w:r>
            <w:r w:rsidR="000775F4">
              <w:rPr>
                <w:i/>
                <w:iCs/>
                <w:color w:val="7F7F7F" w:themeColor="background1" w:themeShade="7F"/>
                <w:sz w:val="16"/>
                <w:szCs w:val="16"/>
              </w:rPr>
              <w:t>R</w:t>
            </w:r>
            <w:r w:rsidR="00DA2B76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egister projects and are creating documentation to </w:t>
            </w:r>
            <w:r w:rsidR="001D5160">
              <w:rPr>
                <w:i/>
                <w:iCs/>
                <w:color w:val="7F7F7F" w:themeColor="background1" w:themeShade="7F"/>
                <w:sz w:val="16"/>
                <w:szCs w:val="16"/>
              </w:rPr>
              <w:t xml:space="preserve">institutionalize SEM. </w:t>
            </w:r>
          </w:p>
        </w:tc>
      </w:tr>
    </w:tbl>
    <w:p w14:paraId="46235DCA" w14:textId="77777777" w:rsidR="00A06EF8" w:rsidRPr="00253B1F" w:rsidRDefault="00A06EF8" w:rsidP="00A06EF8">
      <w:pPr>
        <w:spacing w:after="0"/>
        <w:rPr>
          <w:rFonts w:ascii="Arial" w:eastAsia="MS Mincho" w:hAnsi="Arial"/>
          <w:color w:val="404040"/>
          <w:sz w:val="18"/>
          <w:szCs w:val="20"/>
          <w:lang w:eastAsia="ja-JP"/>
        </w:rPr>
      </w:pPr>
    </w:p>
    <w:p w14:paraId="55D1E36D" w14:textId="15254111" w:rsidR="00A06EF8" w:rsidRDefault="00A06EF8" w:rsidP="00A06EF8">
      <w:pPr>
        <w:pStyle w:val="ListBullet"/>
        <w:numPr>
          <w:ilvl w:val="0"/>
          <w:numId w:val="36"/>
        </w:numPr>
        <w:rPr>
          <w:i/>
          <w:color w:val="auto"/>
        </w:rPr>
      </w:pPr>
      <w:r>
        <w:rPr>
          <w:i/>
          <w:color w:val="auto"/>
        </w:rPr>
        <w:t>Organizational Activities</w:t>
      </w:r>
      <w:r w:rsidR="002B5E8A">
        <w:rPr>
          <w:i/>
          <w:color w:val="auto"/>
        </w:rPr>
        <w:t>:</w:t>
      </w:r>
      <w:r>
        <w:rPr>
          <w:i/>
          <w:color w:val="auto"/>
        </w:rPr>
        <w:t xml:space="preserve"> </w:t>
      </w:r>
    </w:p>
    <w:p w14:paraId="633306DC" w14:textId="5D18ED27" w:rsidR="00887DB2" w:rsidRDefault="00A06EF8" w:rsidP="00B64CC6">
      <w:pPr>
        <w:pStyle w:val="ListBullet"/>
        <w:numPr>
          <w:ilvl w:val="1"/>
          <w:numId w:val="36"/>
        </w:numPr>
        <w:rPr>
          <w:i/>
          <w:color w:val="auto"/>
        </w:rPr>
      </w:pPr>
      <w:r w:rsidRPr="0054171C">
        <w:rPr>
          <w:i/>
          <w:color w:val="auto"/>
        </w:rPr>
        <w:t>Succes</w:t>
      </w:r>
      <w:r>
        <w:rPr>
          <w:i/>
          <w:color w:val="auto"/>
        </w:rPr>
        <w:t>ses</w:t>
      </w:r>
      <w:r w:rsidR="00736C17">
        <w:rPr>
          <w:i/>
          <w:color w:val="auto"/>
        </w:rPr>
        <w:t xml:space="preserve"> </w:t>
      </w:r>
    </w:p>
    <w:p w14:paraId="7E027D9F" w14:textId="17E0F3F9" w:rsidR="00A06EF8" w:rsidRPr="0054171C" w:rsidRDefault="00736C17" w:rsidP="009F17E4">
      <w:pPr>
        <w:pStyle w:val="ListBullet"/>
        <w:numPr>
          <w:ilvl w:val="2"/>
          <w:numId w:val="36"/>
        </w:numPr>
        <w:rPr>
          <w:i/>
          <w:color w:val="auto"/>
        </w:rPr>
      </w:pPr>
      <w:proofErr w:type="gramStart"/>
      <w:r>
        <w:rPr>
          <w:i/>
          <w:color w:val="auto"/>
        </w:rPr>
        <w:t>Early on in the</w:t>
      </w:r>
      <w:proofErr w:type="gramEnd"/>
      <w:r>
        <w:rPr>
          <w:i/>
          <w:color w:val="auto"/>
        </w:rPr>
        <w:t xml:space="preserve"> 2019 program year, COCC engaged residence ha</w:t>
      </w:r>
      <w:r w:rsidR="00E61A35">
        <w:rPr>
          <w:i/>
          <w:color w:val="auto"/>
        </w:rPr>
        <w:t xml:space="preserve">lls in an energy competition. </w:t>
      </w:r>
      <w:r w:rsidR="00785EDB">
        <w:rPr>
          <w:i/>
          <w:color w:val="auto"/>
        </w:rPr>
        <w:t>Energy Champion Dana Christens</w:t>
      </w:r>
      <w:r w:rsidR="008137C2">
        <w:rPr>
          <w:i/>
          <w:color w:val="auto"/>
        </w:rPr>
        <w:t>e</w:t>
      </w:r>
      <w:r w:rsidR="00785EDB">
        <w:rPr>
          <w:i/>
          <w:color w:val="auto"/>
        </w:rPr>
        <w:t>n</w:t>
      </w:r>
      <w:r w:rsidR="00B64CC6">
        <w:rPr>
          <w:i/>
          <w:color w:val="auto"/>
        </w:rPr>
        <w:t xml:space="preserve"> developed engaging materials to support this effort and saw energy</w:t>
      </w:r>
      <w:r w:rsidR="00EA601C">
        <w:rPr>
          <w:i/>
          <w:color w:val="auto"/>
        </w:rPr>
        <w:t xml:space="preserve"> savings</w:t>
      </w:r>
      <w:r w:rsidR="00B64CC6">
        <w:rPr>
          <w:i/>
          <w:color w:val="auto"/>
        </w:rPr>
        <w:t xml:space="preserve"> impacts. </w:t>
      </w:r>
    </w:p>
    <w:p w14:paraId="51F65AA1" w14:textId="204EE888" w:rsidR="00887DB2" w:rsidRDefault="00A06EF8" w:rsidP="00B64CC6">
      <w:pPr>
        <w:pStyle w:val="ListBullet"/>
        <w:numPr>
          <w:ilvl w:val="1"/>
          <w:numId w:val="36"/>
        </w:numPr>
        <w:rPr>
          <w:i/>
          <w:color w:val="auto"/>
        </w:rPr>
      </w:pPr>
      <w:r w:rsidRPr="0054171C">
        <w:rPr>
          <w:i/>
          <w:color w:val="auto"/>
        </w:rPr>
        <w:t>Challenges</w:t>
      </w:r>
      <w:r w:rsidR="00B64CC6">
        <w:rPr>
          <w:i/>
          <w:color w:val="auto"/>
        </w:rPr>
        <w:t xml:space="preserve"> </w:t>
      </w:r>
    </w:p>
    <w:p w14:paraId="409A3FD0" w14:textId="5BAE6224" w:rsidR="00A06EF8" w:rsidRPr="0054171C" w:rsidRDefault="003001FB" w:rsidP="009F17E4">
      <w:pPr>
        <w:pStyle w:val="ListBullet"/>
        <w:numPr>
          <w:ilvl w:val="2"/>
          <w:numId w:val="36"/>
        </w:numPr>
        <w:rPr>
          <w:i/>
          <w:color w:val="auto"/>
        </w:rPr>
      </w:pPr>
      <w:r>
        <w:rPr>
          <w:i/>
          <w:color w:val="auto"/>
        </w:rPr>
        <w:t>Initially,</w:t>
      </w:r>
      <w:r w:rsidR="00B64CC6">
        <w:rPr>
          <w:i/>
          <w:color w:val="auto"/>
        </w:rPr>
        <w:t xml:space="preserve"> COCC </w:t>
      </w:r>
      <w:r w:rsidR="009A76A9">
        <w:rPr>
          <w:i/>
          <w:color w:val="auto"/>
        </w:rPr>
        <w:t>was</w:t>
      </w:r>
      <w:r w:rsidR="00B64CC6">
        <w:rPr>
          <w:i/>
          <w:color w:val="auto"/>
        </w:rPr>
        <w:t xml:space="preserve"> challenged by a lack of buy</w:t>
      </w:r>
      <w:r w:rsidR="009A76A9">
        <w:rPr>
          <w:i/>
          <w:color w:val="auto"/>
        </w:rPr>
        <w:t>-</w:t>
      </w:r>
      <w:r w:rsidR="00B64CC6">
        <w:rPr>
          <w:i/>
          <w:color w:val="auto"/>
        </w:rPr>
        <w:t>in from staff and students</w:t>
      </w:r>
      <w:r w:rsidR="00287E66">
        <w:rPr>
          <w:i/>
          <w:color w:val="auto"/>
        </w:rPr>
        <w:t>. Over the course of their first year</w:t>
      </w:r>
      <w:r w:rsidR="006D5AD9">
        <w:rPr>
          <w:i/>
          <w:color w:val="auto"/>
        </w:rPr>
        <w:t xml:space="preserve"> in the program</w:t>
      </w:r>
      <w:r w:rsidR="00287E66">
        <w:rPr>
          <w:i/>
          <w:color w:val="auto"/>
        </w:rPr>
        <w:t xml:space="preserve"> </w:t>
      </w:r>
      <w:r w:rsidR="001D3241">
        <w:rPr>
          <w:i/>
          <w:color w:val="auto"/>
        </w:rPr>
        <w:t>COCC</w:t>
      </w:r>
      <w:r w:rsidR="00287E66">
        <w:rPr>
          <w:i/>
          <w:color w:val="auto"/>
        </w:rPr>
        <w:t xml:space="preserve"> </w:t>
      </w:r>
      <w:r w:rsidR="00D2133D">
        <w:rPr>
          <w:i/>
          <w:color w:val="auto"/>
        </w:rPr>
        <w:t xml:space="preserve">recruited new members for their </w:t>
      </w:r>
      <w:r w:rsidR="00176CDE">
        <w:rPr>
          <w:i/>
          <w:color w:val="auto"/>
        </w:rPr>
        <w:t>E</w:t>
      </w:r>
      <w:r w:rsidR="00D2133D">
        <w:rPr>
          <w:i/>
          <w:color w:val="auto"/>
        </w:rPr>
        <w:t xml:space="preserve">nergy </w:t>
      </w:r>
      <w:r w:rsidR="00176CDE">
        <w:rPr>
          <w:i/>
          <w:color w:val="auto"/>
        </w:rPr>
        <w:t>T</w:t>
      </w:r>
      <w:r w:rsidR="00D2133D">
        <w:rPr>
          <w:i/>
          <w:color w:val="auto"/>
        </w:rPr>
        <w:t xml:space="preserve">eam, hired an intern and maintained strong executive engagement. </w:t>
      </w:r>
    </w:p>
    <w:p w14:paraId="57435003" w14:textId="0E3B6A73" w:rsidR="00887DB2" w:rsidRDefault="00A06EF8" w:rsidP="00B64CC6">
      <w:pPr>
        <w:pStyle w:val="ListBullet"/>
        <w:numPr>
          <w:ilvl w:val="1"/>
          <w:numId w:val="36"/>
        </w:numPr>
        <w:rPr>
          <w:i/>
          <w:color w:val="auto"/>
        </w:rPr>
      </w:pPr>
      <w:r w:rsidRPr="0054171C">
        <w:rPr>
          <w:i/>
          <w:color w:val="auto"/>
        </w:rPr>
        <w:t>Progress</w:t>
      </w:r>
      <w:r w:rsidR="00495BAE">
        <w:rPr>
          <w:i/>
          <w:color w:val="auto"/>
        </w:rPr>
        <w:t xml:space="preserve"> </w:t>
      </w:r>
    </w:p>
    <w:p w14:paraId="788EDC8F" w14:textId="1F91B642" w:rsidR="00A06EF8" w:rsidRDefault="00495BAE" w:rsidP="009F17E4">
      <w:pPr>
        <w:pStyle w:val="ListBullet"/>
        <w:numPr>
          <w:ilvl w:val="2"/>
          <w:numId w:val="36"/>
        </w:numPr>
        <w:rPr>
          <w:i/>
          <w:color w:val="auto"/>
        </w:rPr>
      </w:pPr>
      <w:r>
        <w:rPr>
          <w:i/>
          <w:color w:val="auto"/>
        </w:rPr>
        <w:t xml:space="preserve">In addition to building support for SEM, </w:t>
      </w:r>
      <w:r w:rsidR="002E1DCB">
        <w:rPr>
          <w:i/>
          <w:color w:val="auto"/>
        </w:rPr>
        <w:t xml:space="preserve">COCC has become </w:t>
      </w:r>
      <w:r w:rsidR="008427BF">
        <w:rPr>
          <w:i/>
          <w:color w:val="auto"/>
        </w:rPr>
        <w:t xml:space="preserve">versatile </w:t>
      </w:r>
      <w:r w:rsidR="002E1DCB">
        <w:rPr>
          <w:i/>
          <w:color w:val="auto"/>
        </w:rPr>
        <w:t xml:space="preserve">in the </w:t>
      </w:r>
      <w:r w:rsidR="00D81936">
        <w:rPr>
          <w:i/>
          <w:color w:val="auto"/>
        </w:rPr>
        <w:t>P</w:t>
      </w:r>
      <w:r w:rsidR="002E1DCB">
        <w:rPr>
          <w:i/>
          <w:color w:val="auto"/>
        </w:rPr>
        <w:t>erformance</w:t>
      </w:r>
      <w:r w:rsidR="00D81936">
        <w:rPr>
          <w:i/>
          <w:color w:val="auto"/>
        </w:rPr>
        <w:t xml:space="preserve"> T</w:t>
      </w:r>
      <w:r w:rsidR="002E1DCB">
        <w:rPr>
          <w:i/>
          <w:color w:val="auto"/>
        </w:rPr>
        <w:t xml:space="preserve">racking </w:t>
      </w:r>
      <w:r w:rsidR="00D81936">
        <w:rPr>
          <w:i/>
          <w:color w:val="auto"/>
        </w:rPr>
        <w:t>T</w:t>
      </w:r>
      <w:r w:rsidR="002E1DCB">
        <w:rPr>
          <w:i/>
          <w:color w:val="auto"/>
        </w:rPr>
        <w:t xml:space="preserve">ool </w:t>
      </w:r>
      <w:r w:rsidR="00D87376">
        <w:rPr>
          <w:i/>
          <w:color w:val="auto"/>
        </w:rPr>
        <w:t>and us</w:t>
      </w:r>
      <w:r w:rsidR="003B1A3D">
        <w:rPr>
          <w:i/>
          <w:color w:val="auto"/>
        </w:rPr>
        <w:t>e</w:t>
      </w:r>
      <w:r w:rsidR="00AB5FED">
        <w:rPr>
          <w:i/>
          <w:color w:val="auto"/>
        </w:rPr>
        <w:t>s</w:t>
      </w:r>
      <w:r w:rsidR="00393283">
        <w:rPr>
          <w:i/>
          <w:color w:val="auto"/>
        </w:rPr>
        <w:t xml:space="preserve"> </w:t>
      </w:r>
      <w:r w:rsidR="00AB5FED">
        <w:rPr>
          <w:i/>
          <w:color w:val="auto"/>
        </w:rPr>
        <w:t>it</w:t>
      </w:r>
      <w:r w:rsidR="00D87376">
        <w:rPr>
          <w:i/>
          <w:color w:val="auto"/>
        </w:rPr>
        <w:t xml:space="preserve"> to </w:t>
      </w:r>
      <w:r w:rsidR="00E546EE">
        <w:rPr>
          <w:i/>
          <w:color w:val="auto"/>
        </w:rPr>
        <w:t>investigate anomalies and share results</w:t>
      </w:r>
      <w:r w:rsidR="00393283">
        <w:rPr>
          <w:i/>
          <w:color w:val="auto"/>
        </w:rPr>
        <w:t xml:space="preserve"> with </w:t>
      </w:r>
      <w:r w:rsidR="008964A8">
        <w:rPr>
          <w:i/>
          <w:color w:val="auto"/>
        </w:rPr>
        <w:t>both the</w:t>
      </w:r>
      <w:r w:rsidR="00393283">
        <w:rPr>
          <w:i/>
          <w:color w:val="auto"/>
        </w:rPr>
        <w:t xml:space="preserve"> Energy</w:t>
      </w:r>
      <w:r w:rsidR="008964A8">
        <w:rPr>
          <w:i/>
          <w:color w:val="auto"/>
        </w:rPr>
        <w:t xml:space="preserve"> Team</w:t>
      </w:r>
      <w:r w:rsidR="00393283">
        <w:rPr>
          <w:i/>
          <w:color w:val="auto"/>
        </w:rPr>
        <w:t xml:space="preserve"> and Executive </w:t>
      </w:r>
      <w:r w:rsidR="00AC697E">
        <w:rPr>
          <w:i/>
          <w:color w:val="auto"/>
        </w:rPr>
        <w:t>T</w:t>
      </w:r>
      <w:r w:rsidR="00393283">
        <w:rPr>
          <w:i/>
          <w:color w:val="auto"/>
        </w:rPr>
        <w:t xml:space="preserve">eam. </w:t>
      </w:r>
      <w:r w:rsidR="00E546EE">
        <w:rPr>
          <w:i/>
          <w:color w:val="auto"/>
        </w:rPr>
        <w:t xml:space="preserve"> </w:t>
      </w:r>
    </w:p>
    <w:p w14:paraId="1BB05D87" w14:textId="513DD78E" w:rsidR="00A06EF8" w:rsidRDefault="00A06EF8" w:rsidP="00A06EF8">
      <w:pPr>
        <w:pStyle w:val="ListBullet"/>
        <w:numPr>
          <w:ilvl w:val="0"/>
          <w:numId w:val="36"/>
        </w:numPr>
        <w:rPr>
          <w:i/>
          <w:color w:val="auto"/>
        </w:rPr>
      </w:pPr>
      <w:r>
        <w:rPr>
          <w:i/>
          <w:color w:val="auto"/>
        </w:rPr>
        <w:t>Technical Activities</w:t>
      </w:r>
      <w:r w:rsidR="002B5E8A">
        <w:rPr>
          <w:i/>
          <w:color w:val="auto"/>
        </w:rPr>
        <w:t>:</w:t>
      </w:r>
      <w:r>
        <w:rPr>
          <w:i/>
          <w:color w:val="auto"/>
        </w:rPr>
        <w:t xml:space="preserve"> </w:t>
      </w:r>
    </w:p>
    <w:p w14:paraId="2E53BD93" w14:textId="046A3288" w:rsidR="00A06EF8" w:rsidRDefault="00A06EF8" w:rsidP="005B7A2D">
      <w:pPr>
        <w:pStyle w:val="ListBullet"/>
        <w:numPr>
          <w:ilvl w:val="1"/>
          <w:numId w:val="36"/>
        </w:numPr>
        <w:rPr>
          <w:i/>
          <w:color w:val="auto"/>
        </w:rPr>
      </w:pPr>
      <w:r>
        <w:rPr>
          <w:i/>
          <w:color w:val="auto"/>
        </w:rPr>
        <w:t>Successes</w:t>
      </w:r>
    </w:p>
    <w:p w14:paraId="354EA0EF" w14:textId="3065F0FD" w:rsidR="00320572" w:rsidRDefault="00EE53B2" w:rsidP="00320572">
      <w:pPr>
        <w:pStyle w:val="ListBullet"/>
        <w:numPr>
          <w:ilvl w:val="2"/>
          <w:numId w:val="36"/>
        </w:numPr>
        <w:rPr>
          <w:i/>
          <w:color w:val="auto"/>
        </w:rPr>
      </w:pPr>
      <w:r>
        <w:rPr>
          <w:i/>
          <w:color w:val="auto"/>
        </w:rPr>
        <w:t xml:space="preserve">COCC </w:t>
      </w:r>
      <w:r w:rsidR="00320572" w:rsidRPr="00320572">
        <w:rPr>
          <w:i/>
          <w:color w:val="auto"/>
        </w:rPr>
        <w:t xml:space="preserve">conducted their first Building Opportunity Assessment (BOA) </w:t>
      </w:r>
      <w:r>
        <w:rPr>
          <w:i/>
          <w:color w:val="auto"/>
        </w:rPr>
        <w:t xml:space="preserve">at </w:t>
      </w:r>
      <w:r w:rsidR="006142B7">
        <w:rPr>
          <w:i/>
          <w:color w:val="auto"/>
        </w:rPr>
        <w:t xml:space="preserve">all three buildings </w:t>
      </w:r>
      <w:r w:rsidR="00320572" w:rsidRPr="00320572">
        <w:rPr>
          <w:i/>
          <w:color w:val="auto"/>
        </w:rPr>
        <w:t>with the assistance of the Energy Coache</w:t>
      </w:r>
      <w:r w:rsidR="00764F00">
        <w:rPr>
          <w:i/>
          <w:color w:val="auto"/>
        </w:rPr>
        <w:t xml:space="preserve">s, </w:t>
      </w:r>
      <w:r w:rsidR="00320572" w:rsidRPr="00320572">
        <w:rPr>
          <w:i/>
          <w:color w:val="auto"/>
        </w:rPr>
        <w:t xml:space="preserve">their </w:t>
      </w:r>
      <w:r w:rsidR="00AF1F34">
        <w:rPr>
          <w:i/>
          <w:color w:val="auto"/>
        </w:rPr>
        <w:t>E</w:t>
      </w:r>
      <w:r w:rsidR="00320572" w:rsidRPr="00320572">
        <w:rPr>
          <w:i/>
          <w:color w:val="auto"/>
        </w:rPr>
        <w:t xml:space="preserve">nergy </w:t>
      </w:r>
      <w:r w:rsidR="00AF1F34">
        <w:rPr>
          <w:i/>
          <w:color w:val="auto"/>
        </w:rPr>
        <w:t>T</w:t>
      </w:r>
      <w:r w:rsidR="00320572" w:rsidRPr="00320572">
        <w:rPr>
          <w:i/>
          <w:color w:val="auto"/>
        </w:rPr>
        <w:t>eam</w:t>
      </w:r>
      <w:r w:rsidR="00764F00">
        <w:rPr>
          <w:i/>
          <w:color w:val="auto"/>
        </w:rPr>
        <w:t xml:space="preserve"> and representatives from the culinary center and residence hall staff. </w:t>
      </w:r>
      <w:r w:rsidR="00320572" w:rsidRPr="00320572">
        <w:rPr>
          <w:i/>
          <w:color w:val="auto"/>
        </w:rPr>
        <w:t xml:space="preserve">  </w:t>
      </w:r>
    </w:p>
    <w:p w14:paraId="1B0C1BE4" w14:textId="792150B6" w:rsidR="00A06EF8" w:rsidRDefault="00A06EF8" w:rsidP="005B7A2D">
      <w:pPr>
        <w:pStyle w:val="ListBullet"/>
        <w:numPr>
          <w:ilvl w:val="1"/>
          <w:numId w:val="36"/>
        </w:numPr>
        <w:rPr>
          <w:i/>
          <w:color w:val="auto"/>
        </w:rPr>
      </w:pPr>
      <w:r>
        <w:rPr>
          <w:i/>
          <w:color w:val="auto"/>
        </w:rPr>
        <w:t>Challenges</w:t>
      </w:r>
    </w:p>
    <w:p w14:paraId="47A032CF" w14:textId="17FDD7D2" w:rsidR="00183D82" w:rsidRDefault="00183D82" w:rsidP="00183D82">
      <w:pPr>
        <w:pStyle w:val="ListBullet"/>
        <w:numPr>
          <w:ilvl w:val="2"/>
          <w:numId w:val="36"/>
        </w:numPr>
        <w:rPr>
          <w:i/>
          <w:color w:val="auto"/>
        </w:rPr>
      </w:pPr>
      <w:r>
        <w:rPr>
          <w:i/>
          <w:color w:val="auto"/>
        </w:rPr>
        <w:t xml:space="preserve">COCC </w:t>
      </w:r>
      <w:r w:rsidRPr="00183D82">
        <w:rPr>
          <w:i/>
          <w:color w:val="auto"/>
        </w:rPr>
        <w:t xml:space="preserve">was challenged to get projects implemented early in the program. There were </w:t>
      </w:r>
      <w:r w:rsidR="00AF1F34">
        <w:rPr>
          <w:i/>
          <w:color w:val="auto"/>
        </w:rPr>
        <w:t xml:space="preserve">several </w:t>
      </w:r>
      <w:r>
        <w:rPr>
          <w:i/>
          <w:color w:val="auto"/>
        </w:rPr>
        <w:t>competing commitment</w:t>
      </w:r>
      <w:r w:rsidR="00C818DD">
        <w:rPr>
          <w:i/>
          <w:color w:val="auto"/>
        </w:rPr>
        <w:t>s</w:t>
      </w:r>
      <w:r w:rsidRPr="00183D82">
        <w:rPr>
          <w:i/>
          <w:color w:val="auto"/>
        </w:rPr>
        <w:t xml:space="preserve"> occurring concurrently with the launch of the SEM engagement. As a result, most of their projects were completed late in the year and did not achieve SEM energy savings </w:t>
      </w:r>
      <w:r w:rsidR="00C818DD">
        <w:rPr>
          <w:i/>
          <w:color w:val="auto"/>
        </w:rPr>
        <w:t>until later in 2019</w:t>
      </w:r>
      <w:r w:rsidRPr="00183D82">
        <w:rPr>
          <w:i/>
          <w:color w:val="auto"/>
        </w:rPr>
        <w:t>.</w:t>
      </w:r>
    </w:p>
    <w:p w14:paraId="0788E98C" w14:textId="0E2256FF" w:rsidR="00253B1F" w:rsidRDefault="00A06EF8" w:rsidP="005B7A2D">
      <w:pPr>
        <w:pStyle w:val="ListBullet"/>
        <w:numPr>
          <w:ilvl w:val="1"/>
          <w:numId w:val="36"/>
        </w:numPr>
        <w:rPr>
          <w:i/>
          <w:color w:val="auto"/>
        </w:rPr>
      </w:pPr>
      <w:r w:rsidRPr="00A06EF8">
        <w:rPr>
          <w:i/>
          <w:color w:val="auto"/>
        </w:rPr>
        <w:t>Progress</w:t>
      </w:r>
    </w:p>
    <w:p w14:paraId="0B474C7E" w14:textId="11EF1145" w:rsidR="001444D2" w:rsidRPr="00FD2088" w:rsidRDefault="001444D2" w:rsidP="007C3E85">
      <w:pPr>
        <w:pStyle w:val="ListBullet"/>
        <w:numPr>
          <w:ilvl w:val="2"/>
          <w:numId w:val="36"/>
        </w:numPr>
        <w:tabs>
          <w:tab w:val="left" w:pos="720"/>
        </w:tabs>
        <w:rPr>
          <w:i/>
          <w:color w:val="auto"/>
        </w:rPr>
      </w:pPr>
      <w:r w:rsidRPr="00FD2088">
        <w:rPr>
          <w:i/>
          <w:color w:val="auto"/>
        </w:rPr>
        <w:t xml:space="preserve">As a first-year participant </w:t>
      </w:r>
      <w:proofErr w:type="gramStart"/>
      <w:r w:rsidRPr="00FD2088">
        <w:rPr>
          <w:i/>
          <w:color w:val="auto"/>
        </w:rPr>
        <w:t>entering into</w:t>
      </w:r>
      <w:proofErr w:type="gramEnd"/>
      <w:r w:rsidRPr="00FD2088">
        <w:rPr>
          <w:i/>
          <w:color w:val="auto"/>
        </w:rPr>
        <w:t xml:space="preserve"> a cohort with many mature organizations, the COCC </w:t>
      </w:r>
      <w:r w:rsidR="00AF1F34">
        <w:rPr>
          <w:i/>
          <w:color w:val="auto"/>
        </w:rPr>
        <w:t>T</w:t>
      </w:r>
      <w:r w:rsidRPr="00FD2088">
        <w:rPr>
          <w:i/>
          <w:color w:val="auto"/>
        </w:rPr>
        <w:t xml:space="preserve">eam was </w:t>
      </w:r>
      <w:r w:rsidR="00A33004">
        <w:rPr>
          <w:i/>
          <w:color w:val="auto"/>
        </w:rPr>
        <w:t>able to launch an Energy Team and</w:t>
      </w:r>
      <w:r w:rsidR="00FD2088" w:rsidRPr="00FD2088">
        <w:rPr>
          <w:i/>
          <w:color w:val="auto"/>
        </w:rPr>
        <w:t xml:space="preserve"> </w:t>
      </w:r>
      <w:r w:rsidRPr="00FD2088">
        <w:rPr>
          <w:i/>
          <w:color w:val="auto"/>
        </w:rPr>
        <w:t xml:space="preserve">implement projects yielding significant </w:t>
      </w:r>
      <w:r w:rsidR="00FD2088" w:rsidRPr="00FD2088">
        <w:rPr>
          <w:i/>
          <w:color w:val="auto"/>
        </w:rPr>
        <w:t xml:space="preserve">electrical and </w:t>
      </w:r>
      <w:r w:rsidRPr="00FD2088">
        <w:rPr>
          <w:i/>
          <w:color w:val="auto"/>
        </w:rPr>
        <w:t>gas savings</w:t>
      </w:r>
      <w:r w:rsidR="00FD2088" w:rsidRPr="00FD2088">
        <w:rPr>
          <w:i/>
          <w:color w:val="auto"/>
        </w:rPr>
        <w:t xml:space="preserve"> </w:t>
      </w:r>
      <w:r w:rsidR="00A33004">
        <w:rPr>
          <w:i/>
          <w:color w:val="auto"/>
        </w:rPr>
        <w:t>at</w:t>
      </w:r>
      <w:r w:rsidR="00BB65A6">
        <w:rPr>
          <w:i/>
          <w:color w:val="auto"/>
        </w:rPr>
        <w:t xml:space="preserve"> the</w:t>
      </w:r>
      <w:r w:rsidR="00A33004" w:rsidRPr="00FD2088">
        <w:rPr>
          <w:i/>
          <w:color w:val="auto"/>
        </w:rPr>
        <w:t xml:space="preserve"> </w:t>
      </w:r>
      <w:r w:rsidR="00FD2088" w:rsidRPr="00FD2088">
        <w:rPr>
          <w:i/>
          <w:color w:val="auto"/>
        </w:rPr>
        <w:t>RTEC and Wikiup Residence Hall</w:t>
      </w:r>
      <w:r w:rsidR="00FD2088">
        <w:rPr>
          <w:i/>
          <w:color w:val="auto"/>
        </w:rPr>
        <w:t>.</w:t>
      </w:r>
    </w:p>
    <w:p w14:paraId="2A7450CA" w14:textId="37BAEF48" w:rsidR="00253B1F" w:rsidRPr="00253B1F" w:rsidRDefault="00A06EF8" w:rsidP="00253B1F">
      <w:pPr>
        <w:pStyle w:val="ListParagraph"/>
        <w:keepNext/>
        <w:keepLines/>
        <w:numPr>
          <w:ilvl w:val="0"/>
          <w:numId w:val="33"/>
        </w:numPr>
        <w:tabs>
          <w:tab w:val="num" w:pos="360"/>
        </w:tabs>
        <w:spacing w:before="360" w:after="120"/>
        <w:ind w:hanging="720"/>
        <w:outlineLvl w:val="1"/>
        <w:rPr>
          <w:rFonts w:ascii="Arial" w:eastAsia="MS Mincho" w:hAnsi="Arial"/>
          <w:b/>
          <w:bCs/>
          <w:color w:val="5B9BD5"/>
          <w:szCs w:val="20"/>
          <w:lang w:eastAsia="ja-JP"/>
        </w:rPr>
      </w:pPr>
      <w:bookmarkStart w:id="4" w:name="_Toc21091704"/>
      <w:r>
        <w:rPr>
          <w:rFonts w:ascii="Arial" w:eastAsia="MS Mincho" w:hAnsi="Arial"/>
          <w:b/>
          <w:bCs/>
          <w:color w:val="5B9BD5"/>
          <w:szCs w:val="20"/>
          <w:lang w:eastAsia="ja-JP"/>
        </w:rPr>
        <w:t>Participant Energy Team</w:t>
      </w:r>
      <w:bookmarkEnd w:id="4"/>
    </w:p>
    <w:p w14:paraId="3DAB74E6" w14:textId="406468D0" w:rsidR="00253B1F" w:rsidRPr="00E32AFC" w:rsidRDefault="00253B1F" w:rsidP="00A06EF8">
      <w:pPr>
        <w:pStyle w:val="ListBullet"/>
        <w:numPr>
          <w:ilvl w:val="0"/>
          <w:numId w:val="0"/>
        </w:numPr>
        <w:rPr>
          <w:i/>
          <w:color w:val="auto"/>
        </w:rPr>
      </w:pPr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532"/>
        <w:gridCol w:w="8108"/>
      </w:tblGrid>
      <w:tr w:rsidR="00A06EF8" w:rsidRPr="00253B1F" w14:paraId="7E60F241" w14:textId="77777777" w:rsidTr="00196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7454195C" w14:textId="77777777" w:rsidR="00A06EF8" w:rsidRPr="00A06EF8" w:rsidRDefault="00A06EF8" w:rsidP="002B5E8A">
            <w:pPr>
              <w:pStyle w:val="ListParagraph"/>
              <w:spacing w:after="0"/>
              <w:ind w:left="864"/>
              <w:jc w:val="left"/>
              <w:rPr>
                <w:sz w:val="18"/>
                <w:szCs w:val="20"/>
              </w:rPr>
            </w:pPr>
          </w:p>
        </w:tc>
        <w:tc>
          <w:tcPr>
            <w:tcW w:w="4692" w:type="pct"/>
          </w:tcPr>
          <w:p w14:paraId="6432F66E" w14:textId="4BAD6925" w:rsidR="002B5E8A" w:rsidRDefault="002B5E8A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Energy Champion:</w:t>
            </w:r>
            <w:r w:rsidR="00F04346">
              <w:rPr>
                <w:i/>
                <w:iCs/>
                <w:color w:val="7F7F7F"/>
                <w:sz w:val="16"/>
                <w:szCs w:val="20"/>
              </w:rPr>
              <w:t xml:space="preserve"> Dana Christensen, Instructional Deans Assistant</w:t>
            </w:r>
          </w:p>
          <w:p w14:paraId="4EC72654" w14:textId="50641E39" w:rsidR="002B5E8A" w:rsidRDefault="002B5E8A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Executive Sponsor: </w:t>
            </w:r>
            <w:r w:rsidR="00F04346">
              <w:rPr>
                <w:i/>
                <w:iCs/>
                <w:color w:val="7F7F7F"/>
                <w:sz w:val="16"/>
                <w:szCs w:val="20"/>
              </w:rPr>
              <w:t>Joe Viola, Campus Services Director</w:t>
            </w:r>
          </w:p>
          <w:p w14:paraId="0A815E7A" w14:textId="0226967A" w:rsidR="002B5E8A" w:rsidRDefault="002B5E8A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Back-up Energy Cham</w:t>
            </w:r>
            <w:r w:rsidR="00F04346">
              <w:rPr>
                <w:i/>
                <w:iCs/>
                <w:color w:val="7F7F7F"/>
                <w:sz w:val="16"/>
                <w:szCs w:val="20"/>
              </w:rPr>
              <w:t>pion: Jessica Russell, Assistant II Professor, Health and Human Performance</w:t>
            </w:r>
          </w:p>
          <w:p w14:paraId="637D66F0" w14:textId="77777777" w:rsidR="00850026" w:rsidRDefault="002B5E8A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Team Member: </w:t>
            </w:r>
          </w:p>
          <w:p w14:paraId="42269783" w14:textId="6E118039" w:rsidR="002B5E8A" w:rsidRDefault="00850026" w:rsidP="00850026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Barbara Bellinger, Site Coordinator </w:t>
            </w:r>
            <w:r w:rsidR="00E8188D">
              <w:rPr>
                <w:i/>
                <w:iCs/>
                <w:color w:val="7F7F7F"/>
                <w:sz w:val="16"/>
                <w:szCs w:val="20"/>
              </w:rPr>
              <w:t>Wickiup</w:t>
            </w:r>
            <w:r>
              <w:rPr>
                <w:i/>
                <w:iCs/>
                <w:color w:val="7F7F7F"/>
                <w:sz w:val="16"/>
                <w:szCs w:val="20"/>
              </w:rPr>
              <w:t xml:space="preserve"> Hall/Student Engagement</w:t>
            </w:r>
          </w:p>
          <w:p w14:paraId="079B5552" w14:textId="24285B88" w:rsidR="00850026" w:rsidRDefault="00850026" w:rsidP="00850026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Laura Hagen, Site Coordinator Culinary Building</w:t>
            </w:r>
          </w:p>
          <w:p w14:paraId="3B4C272E" w14:textId="1D12394F" w:rsidR="00850026" w:rsidRDefault="00850026" w:rsidP="00850026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Courtney </w:t>
            </w:r>
            <w:proofErr w:type="spellStart"/>
            <w:r>
              <w:rPr>
                <w:i/>
                <w:iCs/>
                <w:color w:val="7F7F7F"/>
                <w:sz w:val="16"/>
                <w:szCs w:val="20"/>
              </w:rPr>
              <w:t>Nolta</w:t>
            </w:r>
            <w:proofErr w:type="spellEnd"/>
            <w:r>
              <w:rPr>
                <w:i/>
                <w:iCs/>
                <w:color w:val="7F7F7F"/>
                <w:sz w:val="16"/>
                <w:szCs w:val="20"/>
              </w:rPr>
              <w:t>, Site Coordinator, Boyle Education Center</w:t>
            </w:r>
          </w:p>
          <w:p w14:paraId="5F2D3ECC" w14:textId="7FB182BA" w:rsidR="00850026" w:rsidRDefault="00850026" w:rsidP="00850026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John </w:t>
            </w:r>
            <w:proofErr w:type="spellStart"/>
            <w:r>
              <w:rPr>
                <w:i/>
                <w:iCs/>
                <w:color w:val="7F7F7F"/>
                <w:sz w:val="16"/>
                <w:szCs w:val="20"/>
              </w:rPr>
              <w:t>Lutje</w:t>
            </w:r>
            <w:proofErr w:type="spellEnd"/>
            <w:r>
              <w:rPr>
                <w:i/>
                <w:iCs/>
                <w:color w:val="7F7F7F"/>
                <w:sz w:val="16"/>
                <w:szCs w:val="20"/>
              </w:rPr>
              <w:t>, HVAC Specialist</w:t>
            </w:r>
          </w:p>
          <w:p w14:paraId="44979692" w14:textId="2E720847" w:rsidR="00850026" w:rsidRDefault="00850026" w:rsidP="00850026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Christin Sands, Billing Coordinator</w:t>
            </w:r>
          </w:p>
          <w:p w14:paraId="67B44D81" w14:textId="15FDE5F1" w:rsidR="00850026" w:rsidRDefault="00850026" w:rsidP="00850026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Amy </w:t>
            </w:r>
            <w:proofErr w:type="spellStart"/>
            <w:r>
              <w:rPr>
                <w:i/>
                <w:iCs/>
                <w:color w:val="7F7F7F"/>
                <w:sz w:val="16"/>
                <w:szCs w:val="20"/>
              </w:rPr>
              <w:t>Wheary</w:t>
            </w:r>
            <w:proofErr w:type="spellEnd"/>
            <w:r>
              <w:rPr>
                <w:i/>
                <w:iCs/>
                <w:color w:val="7F7F7F"/>
                <w:sz w:val="16"/>
                <w:szCs w:val="20"/>
              </w:rPr>
              <w:t>, Site Coordinator Health Careers Center</w:t>
            </w:r>
          </w:p>
          <w:p w14:paraId="3214DAFD" w14:textId="5E03E4E6" w:rsidR="00850026" w:rsidRDefault="00850026" w:rsidP="009F17E4">
            <w:pPr>
              <w:spacing w:after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Brian Nelson, Site Coordinator Redmond Campus</w:t>
            </w:r>
          </w:p>
          <w:p w14:paraId="1ECC26D8" w14:textId="51FF9B3C" w:rsidR="002B5E8A" w:rsidRDefault="002B5E8A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Intern: </w:t>
            </w:r>
            <w:r w:rsidR="00850026">
              <w:rPr>
                <w:i/>
                <w:iCs/>
                <w:color w:val="7F7F7F"/>
                <w:sz w:val="16"/>
                <w:szCs w:val="20"/>
              </w:rPr>
              <w:t xml:space="preserve">Jillian DiMedio </w:t>
            </w:r>
          </w:p>
          <w:p w14:paraId="48DC8143" w14:textId="368DBB66" w:rsidR="00A4012A" w:rsidRDefault="004C3C51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The COCC Energy Team </w:t>
            </w:r>
            <w:r w:rsidR="00B53300">
              <w:rPr>
                <w:i/>
                <w:iCs/>
                <w:color w:val="7F7F7F"/>
                <w:sz w:val="16"/>
                <w:szCs w:val="20"/>
              </w:rPr>
              <w:t>is a diverse and cross</w:t>
            </w:r>
            <w:r w:rsidR="00C45993">
              <w:rPr>
                <w:i/>
                <w:iCs/>
                <w:color w:val="7F7F7F"/>
                <w:sz w:val="16"/>
                <w:szCs w:val="20"/>
              </w:rPr>
              <w:t>-</w:t>
            </w:r>
            <w:r w:rsidR="00B53300">
              <w:rPr>
                <w:i/>
                <w:iCs/>
                <w:color w:val="7F7F7F"/>
                <w:sz w:val="16"/>
                <w:szCs w:val="20"/>
              </w:rPr>
              <w:t xml:space="preserve">functional group. </w:t>
            </w:r>
            <w:r w:rsidR="007B4D15">
              <w:rPr>
                <w:i/>
                <w:iCs/>
                <w:color w:val="7F7F7F"/>
                <w:sz w:val="16"/>
                <w:szCs w:val="20"/>
              </w:rPr>
              <w:t xml:space="preserve">Energy Team </w:t>
            </w:r>
            <w:r w:rsidR="00BE3DD2">
              <w:rPr>
                <w:i/>
                <w:iCs/>
                <w:color w:val="7F7F7F"/>
                <w:sz w:val="16"/>
                <w:szCs w:val="20"/>
              </w:rPr>
              <w:t>members represent different sites within the SEM portfolio</w:t>
            </w:r>
            <w:r w:rsidR="0014542E">
              <w:rPr>
                <w:i/>
                <w:iCs/>
                <w:color w:val="7F7F7F"/>
                <w:sz w:val="16"/>
                <w:szCs w:val="20"/>
              </w:rPr>
              <w:t xml:space="preserve"> and</w:t>
            </w:r>
            <w:r w:rsidR="003A14A4">
              <w:rPr>
                <w:i/>
                <w:iCs/>
                <w:color w:val="7F7F7F"/>
                <w:sz w:val="16"/>
                <w:szCs w:val="20"/>
              </w:rPr>
              <w:t xml:space="preserve"> diverse</w:t>
            </w:r>
            <w:r w:rsidR="0014542E"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  <w:r w:rsidR="00751706">
              <w:rPr>
                <w:i/>
                <w:iCs/>
                <w:color w:val="7F7F7F"/>
                <w:sz w:val="16"/>
                <w:szCs w:val="20"/>
              </w:rPr>
              <w:t>functional area</w:t>
            </w:r>
            <w:r w:rsidR="0014542E">
              <w:rPr>
                <w:i/>
                <w:iCs/>
                <w:color w:val="7F7F7F"/>
                <w:sz w:val="16"/>
                <w:szCs w:val="20"/>
              </w:rPr>
              <w:t xml:space="preserve"> specialists</w:t>
            </w:r>
            <w:r w:rsidR="00751706"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  <w:r w:rsidR="003A14A4">
              <w:rPr>
                <w:i/>
                <w:iCs/>
                <w:color w:val="7F7F7F"/>
                <w:sz w:val="16"/>
                <w:szCs w:val="20"/>
              </w:rPr>
              <w:t xml:space="preserve">including </w:t>
            </w:r>
            <w:r w:rsidR="00C119E8">
              <w:rPr>
                <w:i/>
                <w:iCs/>
                <w:color w:val="7F7F7F"/>
                <w:sz w:val="16"/>
                <w:szCs w:val="20"/>
              </w:rPr>
              <w:t xml:space="preserve">engagement, </w:t>
            </w:r>
            <w:r w:rsidR="004D0A63">
              <w:rPr>
                <w:i/>
                <w:iCs/>
                <w:color w:val="7F7F7F"/>
                <w:sz w:val="16"/>
                <w:szCs w:val="20"/>
              </w:rPr>
              <w:t xml:space="preserve">awareness, Information </w:t>
            </w:r>
            <w:proofErr w:type="gramStart"/>
            <w:r w:rsidR="004D0A63">
              <w:rPr>
                <w:i/>
                <w:iCs/>
                <w:color w:val="7F7F7F"/>
                <w:sz w:val="16"/>
                <w:szCs w:val="20"/>
              </w:rPr>
              <w:t>Technologies</w:t>
            </w:r>
            <w:proofErr w:type="gramEnd"/>
            <w:r w:rsidR="004D0A63">
              <w:rPr>
                <w:i/>
                <w:iCs/>
                <w:color w:val="7F7F7F"/>
                <w:sz w:val="16"/>
                <w:szCs w:val="20"/>
              </w:rPr>
              <w:t xml:space="preserve"> and </w:t>
            </w:r>
            <w:r w:rsidR="00D447A5">
              <w:rPr>
                <w:i/>
                <w:iCs/>
                <w:color w:val="7F7F7F"/>
                <w:sz w:val="16"/>
                <w:szCs w:val="20"/>
              </w:rPr>
              <w:t xml:space="preserve">education. </w:t>
            </w:r>
            <w:r w:rsidR="003D5CDF">
              <w:rPr>
                <w:i/>
                <w:iCs/>
                <w:color w:val="7F7F7F"/>
                <w:sz w:val="16"/>
                <w:szCs w:val="20"/>
              </w:rPr>
              <w:t xml:space="preserve">Energy Champion Dana Christenson </w:t>
            </w:r>
            <w:r w:rsidR="00516A9C">
              <w:rPr>
                <w:i/>
                <w:iCs/>
                <w:color w:val="7F7F7F"/>
                <w:sz w:val="16"/>
                <w:szCs w:val="20"/>
              </w:rPr>
              <w:t xml:space="preserve">has </w:t>
            </w:r>
            <w:r w:rsidR="00905D19">
              <w:rPr>
                <w:i/>
                <w:iCs/>
                <w:color w:val="7F7F7F"/>
                <w:sz w:val="16"/>
                <w:szCs w:val="20"/>
              </w:rPr>
              <w:t>excelled in</w:t>
            </w:r>
            <w:r w:rsidR="009C15DF">
              <w:rPr>
                <w:i/>
                <w:iCs/>
                <w:color w:val="7F7F7F"/>
                <w:sz w:val="16"/>
                <w:szCs w:val="20"/>
              </w:rPr>
              <w:t xml:space="preserve"> championing SEM efforts</w:t>
            </w:r>
            <w:r w:rsidR="00516A9C">
              <w:rPr>
                <w:i/>
                <w:iCs/>
                <w:color w:val="7F7F7F"/>
                <w:sz w:val="16"/>
                <w:szCs w:val="20"/>
              </w:rPr>
              <w:t xml:space="preserve"> across </w:t>
            </w:r>
            <w:r w:rsidR="003A14A4">
              <w:rPr>
                <w:i/>
                <w:iCs/>
                <w:color w:val="7F7F7F"/>
                <w:sz w:val="16"/>
                <w:szCs w:val="20"/>
              </w:rPr>
              <w:t xml:space="preserve">the </w:t>
            </w:r>
            <w:r w:rsidR="00516A9C">
              <w:rPr>
                <w:i/>
                <w:iCs/>
                <w:color w:val="7F7F7F"/>
                <w:sz w:val="16"/>
                <w:szCs w:val="20"/>
              </w:rPr>
              <w:t xml:space="preserve">campus and </w:t>
            </w:r>
            <w:r w:rsidR="003A14A4">
              <w:rPr>
                <w:i/>
                <w:iCs/>
                <w:color w:val="7F7F7F"/>
                <w:sz w:val="16"/>
                <w:szCs w:val="20"/>
              </w:rPr>
              <w:t xml:space="preserve">has built </w:t>
            </w:r>
            <w:r w:rsidR="00516A9C">
              <w:rPr>
                <w:i/>
                <w:iCs/>
                <w:color w:val="7F7F7F"/>
                <w:sz w:val="16"/>
                <w:szCs w:val="20"/>
              </w:rPr>
              <w:t xml:space="preserve">a </w:t>
            </w:r>
            <w:r w:rsidR="009C15DF">
              <w:rPr>
                <w:i/>
                <w:iCs/>
                <w:color w:val="7F7F7F"/>
                <w:sz w:val="16"/>
                <w:szCs w:val="20"/>
              </w:rPr>
              <w:t xml:space="preserve">supportive and collaborative community. </w:t>
            </w:r>
            <w:r w:rsidR="001C339B">
              <w:rPr>
                <w:i/>
                <w:iCs/>
                <w:color w:val="7F7F7F"/>
                <w:sz w:val="16"/>
                <w:szCs w:val="20"/>
              </w:rPr>
              <w:t xml:space="preserve">After </w:t>
            </w:r>
            <w:r w:rsidR="00BF454B">
              <w:rPr>
                <w:i/>
                <w:iCs/>
                <w:color w:val="7F7F7F"/>
                <w:sz w:val="16"/>
                <w:szCs w:val="20"/>
              </w:rPr>
              <w:t>overcoming funding challenge</w:t>
            </w:r>
            <w:r w:rsidR="007D271F">
              <w:rPr>
                <w:i/>
                <w:iCs/>
                <w:color w:val="7F7F7F"/>
                <w:sz w:val="16"/>
                <w:szCs w:val="20"/>
              </w:rPr>
              <w:t>s</w:t>
            </w:r>
            <w:r w:rsidR="00BF454B">
              <w:rPr>
                <w:i/>
                <w:iCs/>
                <w:color w:val="7F7F7F"/>
                <w:sz w:val="16"/>
                <w:szCs w:val="20"/>
              </w:rPr>
              <w:t>,</w:t>
            </w:r>
            <w:r w:rsidR="00DD3236">
              <w:rPr>
                <w:i/>
                <w:iCs/>
                <w:color w:val="7F7F7F"/>
                <w:sz w:val="16"/>
                <w:szCs w:val="20"/>
              </w:rPr>
              <w:t xml:space="preserve"> Dana was able to </w:t>
            </w:r>
            <w:r w:rsidR="00C67A82">
              <w:rPr>
                <w:i/>
                <w:iCs/>
                <w:color w:val="7F7F7F"/>
                <w:sz w:val="16"/>
                <w:szCs w:val="20"/>
              </w:rPr>
              <w:t xml:space="preserve">hire an SEM intern who has been crucial </w:t>
            </w:r>
            <w:r w:rsidR="00173BB7">
              <w:rPr>
                <w:i/>
                <w:iCs/>
                <w:color w:val="7F7F7F"/>
                <w:sz w:val="16"/>
                <w:szCs w:val="20"/>
              </w:rPr>
              <w:t>in policy development</w:t>
            </w:r>
            <w:r w:rsidR="005F50F7">
              <w:rPr>
                <w:i/>
                <w:iCs/>
                <w:color w:val="7F7F7F"/>
                <w:sz w:val="16"/>
                <w:szCs w:val="20"/>
              </w:rPr>
              <w:t xml:space="preserve"> and </w:t>
            </w:r>
            <w:r w:rsidR="00775016">
              <w:rPr>
                <w:i/>
                <w:iCs/>
                <w:color w:val="7F7F7F"/>
                <w:sz w:val="16"/>
                <w:szCs w:val="20"/>
              </w:rPr>
              <w:t xml:space="preserve">prioritizing SEM projects. </w:t>
            </w:r>
          </w:p>
          <w:p w14:paraId="595DCBD1" w14:textId="3FE18380" w:rsidR="00A06EF8" w:rsidRPr="00253B1F" w:rsidRDefault="003A14A4" w:rsidP="0019680C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>Bruce Tuckman’s</w:t>
            </w:r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 xml:space="preserve"> Forming-</w:t>
            </w:r>
            <w:r>
              <w:rPr>
                <w:i/>
                <w:iCs/>
                <w:color w:val="7F7F7F"/>
                <w:sz w:val="16"/>
                <w:szCs w:val="20"/>
              </w:rPr>
              <w:t>S</w:t>
            </w:r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>torming-</w:t>
            </w:r>
            <w:r>
              <w:rPr>
                <w:i/>
                <w:iCs/>
                <w:color w:val="7F7F7F"/>
                <w:sz w:val="16"/>
                <w:szCs w:val="20"/>
              </w:rPr>
              <w:t>N</w:t>
            </w:r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>orming-</w:t>
            </w:r>
            <w:r>
              <w:rPr>
                <w:i/>
                <w:iCs/>
                <w:color w:val="7F7F7F"/>
                <w:sz w:val="16"/>
                <w:szCs w:val="20"/>
              </w:rPr>
              <w:t>P</w:t>
            </w:r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 xml:space="preserve">erforming model of group development proposes that each </w:t>
            </w:r>
            <w:r>
              <w:rPr>
                <w:i/>
                <w:iCs/>
                <w:color w:val="7F7F7F"/>
                <w:sz w:val="16"/>
                <w:szCs w:val="20"/>
              </w:rPr>
              <w:t>stage</w:t>
            </w:r>
            <w:r w:rsidRPr="009450F2"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 xml:space="preserve">is necessary and inevitable </w:t>
            </w:r>
            <w:r w:rsidR="006739E3" w:rsidRPr="009450F2">
              <w:rPr>
                <w:i/>
                <w:iCs/>
                <w:color w:val="7F7F7F"/>
                <w:sz w:val="16"/>
                <w:szCs w:val="20"/>
              </w:rPr>
              <w:t>for</w:t>
            </w:r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 xml:space="preserve"> the team to grow, face challenges, tackle problems, find solutions, plan </w:t>
            </w:r>
            <w:proofErr w:type="gramStart"/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>work</w:t>
            </w:r>
            <w:proofErr w:type="gramEnd"/>
            <w:r w:rsidR="00A06EF8" w:rsidRPr="009450F2">
              <w:rPr>
                <w:i/>
                <w:iCs/>
                <w:color w:val="7F7F7F"/>
                <w:sz w:val="16"/>
                <w:szCs w:val="20"/>
              </w:rPr>
              <w:t xml:space="preserve"> and deliver results.</w:t>
            </w:r>
            <w:r w:rsidR="00105A46">
              <w:rPr>
                <w:i/>
                <w:iCs/>
                <w:color w:val="7F7F7F"/>
                <w:sz w:val="16"/>
                <w:szCs w:val="20"/>
              </w:rPr>
              <w:t xml:space="preserve"> The COCC Team belongs in the “Norming” stage as they continue to </w:t>
            </w:r>
            <w:r w:rsidR="001570E8">
              <w:rPr>
                <w:i/>
                <w:iCs/>
                <w:color w:val="7F7F7F"/>
                <w:sz w:val="16"/>
                <w:szCs w:val="20"/>
              </w:rPr>
              <w:t xml:space="preserve">define roles and </w:t>
            </w:r>
            <w:r w:rsidR="00E876F2">
              <w:rPr>
                <w:i/>
                <w:iCs/>
                <w:color w:val="7F7F7F"/>
                <w:sz w:val="16"/>
                <w:szCs w:val="20"/>
              </w:rPr>
              <w:t>responsibilities and</w:t>
            </w:r>
            <w:r w:rsidR="001570E8"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  <w:r w:rsidR="007338CB">
              <w:rPr>
                <w:i/>
                <w:iCs/>
                <w:color w:val="7F7F7F"/>
                <w:sz w:val="16"/>
                <w:szCs w:val="20"/>
              </w:rPr>
              <w:t>gain and maintain buy</w:t>
            </w:r>
            <w:r>
              <w:rPr>
                <w:i/>
                <w:iCs/>
                <w:color w:val="7F7F7F"/>
                <w:sz w:val="16"/>
                <w:szCs w:val="20"/>
              </w:rPr>
              <w:t>-</w:t>
            </w:r>
            <w:r w:rsidR="007338CB">
              <w:rPr>
                <w:i/>
                <w:iCs/>
                <w:color w:val="7F7F7F"/>
                <w:sz w:val="16"/>
                <w:szCs w:val="20"/>
              </w:rPr>
              <w:t xml:space="preserve">in from key stakeholders. </w:t>
            </w:r>
          </w:p>
        </w:tc>
      </w:tr>
    </w:tbl>
    <w:p w14:paraId="2CFCF1FB" w14:textId="77777777" w:rsidR="00A06EF8" w:rsidRPr="00253B1F" w:rsidRDefault="00A06EF8" w:rsidP="00A06EF8">
      <w:pPr>
        <w:spacing w:after="180" w:line="288" w:lineRule="auto"/>
        <w:rPr>
          <w:rFonts w:ascii="Arial" w:eastAsia="MS Mincho" w:hAnsi="Arial"/>
          <w:color w:val="404040"/>
          <w:sz w:val="18"/>
          <w:szCs w:val="20"/>
          <w:lang w:eastAsia="ja-JP"/>
        </w:rPr>
      </w:pPr>
    </w:p>
    <w:tbl>
      <w:tblPr>
        <w:tblStyle w:val="ProjectScopeTable"/>
        <w:tblW w:w="0" w:type="auto"/>
        <w:tblLook w:val="04A0" w:firstRow="1" w:lastRow="0" w:firstColumn="1" w:lastColumn="0" w:noHBand="0" w:noVBand="1"/>
      </w:tblPr>
      <w:tblGrid>
        <w:gridCol w:w="1710"/>
        <w:gridCol w:w="1721"/>
        <w:gridCol w:w="1714"/>
        <w:gridCol w:w="1747"/>
        <w:gridCol w:w="1738"/>
      </w:tblGrid>
      <w:tr w:rsidR="00A06EF8" w:rsidRPr="00253B1F" w14:paraId="06F75DFD" w14:textId="77777777" w:rsidTr="007F1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70" w:type="dxa"/>
            <w:vAlign w:val="top"/>
          </w:tcPr>
          <w:p w14:paraId="7EDC0571" w14:textId="77777777" w:rsidR="00A06EF8" w:rsidRPr="00253B1F" w:rsidRDefault="009E523A" w:rsidP="0019680C">
            <w:pPr>
              <w:spacing w:after="120"/>
              <w:rPr>
                <w:sz w:val="16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31718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F8">
                  <w:rPr>
                    <w:rFonts w:ascii="MS Gothic" w:eastAsia="MS Gothic" w:hAnsi="MS Gothic" w:hint="eastAsia"/>
                    <w:sz w:val="16"/>
                    <w:szCs w:val="20"/>
                  </w:rPr>
                  <w:t>☐</w:t>
                </w:r>
              </w:sdtContent>
            </w:sdt>
            <w:r w:rsidR="00A06EF8" w:rsidRPr="00253B1F">
              <w:rPr>
                <w:sz w:val="16"/>
                <w:szCs w:val="20"/>
              </w:rPr>
              <w:t xml:space="preserve">     Forming</w:t>
            </w:r>
          </w:p>
        </w:tc>
        <w:tc>
          <w:tcPr>
            <w:tcW w:w="1870" w:type="dxa"/>
            <w:vAlign w:val="top"/>
          </w:tcPr>
          <w:p w14:paraId="59C9C965" w14:textId="77777777" w:rsidR="00A06EF8" w:rsidRPr="00253B1F" w:rsidRDefault="009E523A" w:rsidP="0019680C">
            <w:pPr>
              <w:spacing w:after="120"/>
              <w:rPr>
                <w:sz w:val="16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125116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F8">
                  <w:rPr>
                    <w:rFonts w:ascii="MS Gothic" w:eastAsia="MS Gothic" w:hAnsi="MS Gothic" w:hint="eastAsia"/>
                    <w:sz w:val="16"/>
                    <w:szCs w:val="20"/>
                  </w:rPr>
                  <w:t>☐</w:t>
                </w:r>
              </w:sdtContent>
            </w:sdt>
            <w:r w:rsidR="00A06EF8" w:rsidRPr="00253B1F">
              <w:rPr>
                <w:sz w:val="16"/>
                <w:szCs w:val="20"/>
              </w:rPr>
              <w:t xml:space="preserve">     Storming</w:t>
            </w:r>
          </w:p>
        </w:tc>
        <w:tc>
          <w:tcPr>
            <w:tcW w:w="1870" w:type="dxa"/>
            <w:vAlign w:val="top"/>
          </w:tcPr>
          <w:p w14:paraId="2D3FFF95" w14:textId="4BDF9D21" w:rsidR="00A06EF8" w:rsidRPr="00253B1F" w:rsidRDefault="009E523A" w:rsidP="0019680C">
            <w:pPr>
              <w:spacing w:after="120"/>
              <w:rPr>
                <w:sz w:val="16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-19663414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8CB">
                  <w:rPr>
                    <w:rFonts w:ascii="MS Gothic" w:eastAsia="MS Gothic" w:hAnsi="MS Gothic" w:hint="eastAsia"/>
                    <w:sz w:val="16"/>
                    <w:szCs w:val="20"/>
                  </w:rPr>
                  <w:t>☒</w:t>
                </w:r>
              </w:sdtContent>
            </w:sdt>
            <w:r w:rsidR="00A06EF8" w:rsidRPr="00253B1F">
              <w:rPr>
                <w:sz w:val="16"/>
                <w:szCs w:val="20"/>
              </w:rPr>
              <w:t xml:space="preserve">     Norming</w:t>
            </w:r>
          </w:p>
        </w:tc>
        <w:tc>
          <w:tcPr>
            <w:tcW w:w="1870" w:type="dxa"/>
            <w:vAlign w:val="top"/>
          </w:tcPr>
          <w:p w14:paraId="0B3CD372" w14:textId="77777777" w:rsidR="00A06EF8" w:rsidRPr="00253B1F" w:rsidRDefault="009E523A" w:rsidP="0019680C">
            <w:pPr>
              <w:spacing w:after="120"/>
              <w:rPr>
                <w:sz w:val="16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117338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F8">
                  <w:rPr>
                    <w:rFonts w:ascii="MS Gothic" w:eastAsia="MS Gothic" w:hAnsi="MS Gothic" w:hint="eastAsia"/>
                    <w:sz w:val="16"/>
                    <w:szCs w:val="20"/>
                  </w:rPr>
                  <w:t>☐</w:t>
                </w:r>
              </w:sdtContent>
            </w:sdt>
            <w:r w:rsidR="00A06EF8" w:rsidRPr="00253B1F">
              <w:rPr>
                <w:sz w:val="16"/>
                <w:szCs w:val="20"/>
              </w:rPr>
              <w:t xml:space="preserve">     Performing</w:t>
            </w:r>
          </w:p>
        </w:tc>
        <w:tc>
          <w:tcPr>
            <w:tcW w:w="1870" w:type="dxa"/>
            <w:vAlign w:val="top"/>
          </w:tcPr>
          <w:p w14:paraId="37886780" w14:textId="77777777" w:rsidR="00A06EF8" w:rsidRPr="00253B1F" w:rsidRDefault="009E523A" w:rsidP="0019680C">
            <w:pPr>
              <w:spacing w:after="120"/>
              <w:rPr>
                <w:sz w:val="16"/>
                <w:szCs w:val="20"/>
              </w:rPr>
            </w:pPr>
            <w:sdt>
              <w:sdtPr>
                <w:rPr>
                  <w:sz w:val="16"/>
                  <w:szCs w:val="20"/>
                </w:rPr>
                <w:id w:val="68725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F8">
                  <w:rPr>
                    <w:rFonts w:ascii="MS Gothic" w:eastAsia="MS Gothic" w:hAnsi="MS Gothic" w:hint="eastAsia"/>
                    <w:sz w:val="16"/>
                    <w:szCs w:val="20"/>
                  </w:rPr>
                  <w:t>☐</w:t>
                </w:r>
              </w:sdtContent>
            </w:sdt>
            <w:r w:rsidR="00A06EF8" w:rsidRPr="00253B1F">
              <w:rPr>
                <w:sz w:val="16"/>
                <w:szCs w:val="20"/>
              </w:rPr>
              <w:t xml:space="preserve">     Reforming</w:t>
            </w:r>
          </w:p>
        </w:tc>
      </w:tr>
    </w:tbl>
    <w:p w14:paraId="607640DB" w14:textId="0D99D985" w:rsidR="00253B1F" w:rsidRPr="00253B1F" w:rsidRDefault="00253B1F" w:rsidP="00253B1F">
      <w:pPr>
        <w:spacing w:after="180" w:line="288" w:lineRule="auto"/>
        <w:rPr>
          <w:rFonts w:ascii="Arial" w:eastAsia="MS Mincho" w:hAnsi="Arial"/>
          <w:color w:val="404040"/>
          <w:sz w:val="18"/>
          <w:szCs w:val="20"/>
          <w:lang w:eastAsia="ja-JP"/>
        </w:rPr>
      </w:pPr>
    </w:p>
    <w:p w14:paraId="33A30C71" w14:textId="6E196F9B" w:rsidR="00253B1F" w:rsidRPr="00253B1F" w:rsidRDefault="00253B1F" w:rsidP="00253B1F">
      <w:pPr>
        <w:pStyle w:val="ListParagraph"/>
        <w:keepNext/>
        <w:keepLines/>
        <w:numPr>
          <w:ilvl w:val="0"/>
          <w:numId w:val="33"/>
        </w:numPr>
        <w:tabs>
          <w:tab w:val="num" w:pos="360"/>
        </w:tabs>
        <w:spacing w:before="360" w:after="120"/>
        <w:ind w:hanging="720"/>
        <w:outlineLvl w:val="1"/>
        <w:rPr>
          <w:rFonts w:ascii="Arial" w:eastAsia="MS Mincho" w:hAnsi="Arial"/>
          <w:b/>
          <w:bCs/>
          <w:color w:val="5B9BD5"/>
          <w:szCs w:val="20"/>
          <w:lang w:eastAsia="ja-JP"/>
        </w:rPr>
      </w:pPr>
      <w:bookmarkStart w:id="5" w:name="_Toc21091705"/>
      <w:bookmarkStart w:id="6" w:name="_Toc497896713"/>
      <w:r w:rsidRPr="00253B1F">
        <w:rPr>
          <w:rFonts w:ascii="Arial" w:eastAsia="MS Mincho" w:hAnsi="Arial"/>
          <w:b/>
          <w:bCs/>
          <w:color w:val="5B9BD5"/>
          <w:szCs w:val="20"/>
          <w:lang w:eastAsia="ja-JP"/>
        </w:rPr>
        <w:t>Plans for Future Success</w:t>
      </w:r>
      <w:bookmarkEnd w:id="5"/>
      <w:r w:rsidRPr="00253B1F">
        <w:rPr>
          <w:rFonts w:ascii="Arial" w:eastAsia="MS Mincho" w:hAnsi="Arial"/>
          <w:b/>
          <w:bCs/>
          <w:color w:val="5B9BD5"/>
          <w:szCs w:val="20"/>
          <w:lang w:eastAsia="ja-JP"/>
        </w:rPr>
        <w:t xml:space="preserve"> </w:t>
      </w:r>
      <w:bookmarkEnd w:id="6"/>
    </w:p>
    <w:tbl>
      <w:tblPr>
        <w:tblStyle w:val="TipTable"/>
        <w:tblW w:w="5000" w:type="pct"/>
        <w:tblLook w:val="04A0" w:firstRow="1" w:lastRow="0" w:firstColumn="1" w:lastColumn="0" w:noHBand="0" w:noVBand="1"/>
      </w:tblPr>
      <w:tblGrid>
        <w:gridCol w:w="532"/>
        <w:gridCol w:w="8108"/>
      </w:tblGrid>
      <w:tr w:rsidR="00253B1F" w:rsidRPr="00253B1F" w14:paraId="1BCBAE04" w14:textId="77777777" w:rsidTr="00253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112120B2" w14:textId="77777777" w:rsidR="00253B1F" w:rsidRPr="00253B1F" w:rsidRDefault="00253B1F" w:rsidP="00253B1F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4692" w:type="pct"/>
          </w:tcPr>
          <w:p w14:paraId="3EF017BE" w14:textId="19C56AD4" w:rsidR="001D311D" w:rsidRPr="00253B1F" w:rsidRDefault="00486B83" w:rsidP="00253B1F">
            <w:pPr>
              <w:spacing w:after="16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F7F7F"/>
                <w:sz w:val="16"/>
                <w:szCs w:val="20"/>
              </w:rPr>
            </w:pPr>
            <w:r>
              <w:rPr>
                <w:i/>
                <w:iCs/>
                <w:color w:val="7F7F7F"/>
                <w:sz w:val="16"/>
                <w:szCs w:val="20"/>
              </w:rPr>
              <w:t xml:space="preserve">COCC has re-enrolled for 2020. With a full year of SEM under their belt </w:t>
            </w:r>
            <w:r w:rsidR="0001178D">
              <w:rPr>
                <w:i/>
                <w:iCs/>
                <w:color w:val="7F7F7F"/>
                <w:sz w:val="16"/>
                <w:szCs w:val="20"/>
              </w:rPr>
              <w:t>they have the foundational pieces of SEM in plac</w:t>
            </w:r>
            <w:r w:rsidR="00165164">
              <w:rPr>
                <w:i/>
                <w:iCs/>
                <w:color w:val="7F7F7F"/>
                <w:sz w:val="16"/>
                <w:szCs w:val="20"/>
              </w:rPr>
              <w:t xml:space="preserve">e and are ready to maximize </w:t>
            </w:r>
            <w:r w:rsidR="0041024D">
              <w:rPr>
                <w:i/>
                <w:iCs/>
                <w:color w:val="7F7F7F"/>
                <w:sz w:val="16"/>
                <w:szCs w:val="20"/>
              </w:rPr>
              <w:t xml:space="preserve">their </w:t>
            </w:r>
            <w:r w:rsidR="00165164">
              <w:rPr>
                <w:i/>
                <w:iCs/>
                <w:color w:val="7F7F7F"/>
                <w:sz w:val="16"/>
                <w:szCs w:val="20"/>
              </w:rPr>
              <w:t>SEM savings</w:t>
            </w:r>
            <w:r w:rsidR="00945793">
              <w:rPr>
                <w:i/>
                <w:iCs/>
                <w:color w:val="7F7F7F"/>
                <w:sz w:val="16"/>
                <w:szCs w:val="20"/>
              </w:rPr>
              <w:t>. With their current building portfolio</w:t>
            </w:r>
            <w:r w:rsidR="0020706D">
              <w:rPr>
                <w:i/>
                <w:iCs/>
                <w:color w:val="7F7F7F"/>
                <w:sz w:val="16"/>
                <w:szCs w:val="20"/>
              </w:rPr>
              <w:t xml:space="preserve"> staying the same</w:t>
            </w:r>
            <w:r w:rsidR="005A267F">
              <w:rPr>
                <w:i/>
                <w:iCs/>
                <w:color w:val="7F7F7F"/>
                <w:sz w:val="16"/>
                <w:szCs w:val="20"/>
              </w:rPr>
              <w:t>,</w:t>
            </w:r>
            <w:r w:rsidR="00945793">
              <w:rPr>
                <w:i/>
                <w:iCs/>
                <w:color w:val="7F7F7F"/>
                <w:sz w:val="16"/>
                <w:szCs w:val="20"/>
              </w:rPr>
              <w:t xml:space="preserve"> they will work to prioritize remaining projects on their </w:t>
            </w:r>
            <w:r w:rsidR="0020706D">
              <w:rPr>
                <w:i/>
                <w:iCs/>
                <w:color w:val="7F7F7F"/>
                <w:sz w:val="16"/>
                <w:szCs w:val="20"/>
              </w:rPr>
              <w:t>O</w:t>
            </w:r>
            <w:r w:rsidR="00945793">
              <w:rPr>
                <w:i/>
                <w:iCs/>
                <w:color w:val="7F7F7F"/>
                <w:sz w:val="16"/>
                <w:szCs w:val="20"/>
              </w:rPr>
              <w:t xml:space="preserve">pportunity </w:t>
            </w:r>
            <w:r w:rsidR="0020706D">
              <w:rPr>
                <w:i/>
                <w:iCs/>
                <w:color w:val="7F7F7F"/>
                <w:sz w:val="16"/>
                <w:szCs w:val="20"/>
              </w:rPr>
              <w:t>R</w:t>
            </w:r>
            <w:r w:rsidR="00945793">
              <w:rPr>
                <w:i/>
                <w:iCs/>
                <w:color w:val="7F7F7F"/>
                <w:sz w:val="16"/>
                <w:szCs w:val="20"/>
              </w:rPr>
              <w:t xml:space="preserve">egisters while </w:t>
            </w:r>
            <w:r w:rsidR="00030485">
              <w:rPr>
                <w:i/>
                <w:iCs/>
                <w:color w:val="7F7F7F"/>
                <w:sz w:val="16"/>
                <w:szCs w:val="20"/>
              </w:rPr>
              <w:t xml:space="preserve">ramping up </w:t>
            </w:r>
            <w:r w:rsidR="001E6612">
              <w:rPr>
                <w:i/>
                <w:iCs/>
                <w:color w:val="7F7F7F"/>
                <w:sz w:val="16"/>
                <w:szCs w:val="20"/>
              </w:rPr>
              <w:t>engagement</w:t>
            </w:r>
            <w:r w:rsidR="000060EA">
              <w:rPr>
                <w:i/>
                <w:iCs/>
                <w:color w:val="7F7F7F"/>
                <w:sz w:val="16"/>
                <w:szCs w:val="20"/>
              </w:rPr>
              <w:t xml:space="preserve"> efforts and driving energy efficient behavior. </w:t>
            </w:r>
            <w:r w:rsidR="00FE702A">
              <w:rPr>
                <w:i/>
                <w:iCs/>
                <w:color w:val="7F7F7F"/>
                <w:sz w:val="16"/>
                <w:szCs w:val="20"/>
              </w:rPr>
              <w:t xml:space="preserve"> </w:t>
            </w:r>
          </w:p>
        </w:tc>
      </w:tr>
    </w:tbl>
    <w:p w14:paraId="40F566A2" w14:textId="77777777" w:rsidR="002B5E8A" w:rsidRDefault="002B5E8A" w:rsidP="002B5E8A">
      <w:pPr>
        <w:pStyle w:val="ListBullet"/>
        <w:numPr>
          <w:ilvl w:val="0"/>
          <w:numId w:val="0"/>
        </w:numPr>
        <w:ind w:left="720"/>
        <w:rPr>
          <w:i/>
          <w:color w:val="auto"/>
        </w:rPr>
      </w:pPr>
    </w:p>
    <w:p w14:paraId="2046DF6C" w14:textId="1F1EFB67" w:rsidR="00D66543" w:rsidRDefault="001C0F36" w:rsidP="00E200AD">
      <w:pPr>
        <w:pStyle w:val="ListBullet"/>
        <w:tabs>
          <w:tab w:val="clear" w:pos="648"/>
        </w:tabs>
        <w:rPr>
          <w:i/>
          <w:color w:val="auto"/>
        </w:rPr>
      </w:pPr>
      <w:r>
        <w:rPr>
          <w:i/>
          <w:color w:val="auto"/>
        </w:rPr>
        <w:t xml:space="preserve">COCC </w:t>
      </w:r>
      <w:r w:rsidR="00E72A66">
        <w:rPr>
          <w:i/>
          <w:color w:val="auto"/>
        </w:rPr>
        <w:t xml:space="preserve">will conduct a </w:t>
      </w:r>
      <w:r w:rsidR="0044716C">
        <w:rPr>
          <w:i/>
          <w:color w:val="auto"/>
        </w:rPr>
        <w:t>BOA</w:t>
      </w:r>
      <w:r w:rsidR="00E72A66">
        <w:rPr>
          <w:i/>
          <w:color w:val="auto"/>
        </w:rPr>
        <w:t xml:space="preserve"> </w:t>
      </w:r>
      <w:r w:rsidR="00FC5B12">
        <w:rPr>
          <w:i/>
          <w:color w:val="auto"/>
        </w:rPr>
        <w:t>at their Redmond Campus</w:t>
      </w:r>
      <w:r w:rsidR="00B0576D">
        <w:rPr>
          <w:i/>
          <w:color w:val="auto"/>
        </w:rPr>
        <w:t xml:space="preserve"> next year</w:t>
      </w:r>
      <w:r w:rsidR="00647D15">
        <w:rPr>
          <w:i/>
          <w:color w:val="auto"/>
        </w:rPr>
        <w:t xml:space="preserve">. </w:t>
      </w:r>
      <w:r w:rsidR="002C1D51">
        <w:rPr>
          <w:i/>
          <w:color w:val="auto"/>
        </w:rPr>
        <w:t>As</w:t>
      </w:r>
      <w:r w:rsidR="00732EA7">
        <w:rPr>
          <w:i/>
          <w:color w:val="auto"/>
        </w:rPr>
        <w:t xml:space="preserve"> BOA </w:t>
      </w:r>
      <w:r w:rsidR="00E8188D">
        <w:rPr>
          <w:i/>
          <w:color w:val="auto"/>
        </w:rPr>
        <w:t>output</w:t>
      </w:r>
      <w:r w:rsidR="00CC32BF">
        <w:rPr>
          <w:i/>
          <w:color w:val="auto"/>
        </w:rPr>
        <w:t>s</w:t>
      </w:r>
      <w:r w:rsidR="00E8188D">
        <w:rPr>
          <w:i/>
          <w:color w:val="auto"/>
        </w:rPr>
        <w:t>,</w:t>
      </w:r>
      <w:r w:rsidR="00732EA7">
        <w:rPr>
          <w:i/>
          <w:color w:val="auto"/>
        </w:rPr>
        <w:t xml:space="preserve"> </w:t>
      </w:r>
      <w:r w:rsidR="00CC32BF">
        <w:rPr>
          <w:i/>
          <w:color w:val="auto"/>
        </w:rPr>
        <w:t xml:space="preserve">COCC </w:t>
      </w:r>
      <w:r w:rsidR="002C1D51">
        <w:rPr>
          <w:i/>
          <w:color w:val="auto"/>
        </w:rPr>
        <w:t xml:space="preserve">will have a complete </w:t>
      </w:r>
      <w:r w:rsidR="00466F89">
        <w:rPr>
          <w:i/>
          <w:color w:val="auto"/>
        </w:rPr>
        <w:t>O</w:t>
      </w:r>
      <w:r w:rsidR="002C1D51">
        <w:rPr>
          <w:i/>
          <w:color w:val="auto"/>
        </w:rPr>
        <w:t xml:space="preserve">pportunity </w:t>
      </w:r>
      <w:r w:rsidR="00466F89">
        <w:rPr>
          <w:i/>
          <w:color w:val="auto"/>
        </w:rPr>
        <w:t>R</w:t>
      </w:r>
      <w:r w:rsidR="002C1D51">
        <w:rPr>
          <w:i/>
          <w:color w:val="auto"/>
        </w:rPr>
        <w:t xml:space="preserve">egister </w:t>
      </w:r>
      <w:r w:rsidR="00732EA7">
        <w:rPr>
          <w:i/>
          <w:color w:val="auto"/>
        </w:rPr>
        <w:t>and</w:t>
      </w:r>
      <w:r w:rsidR="00CC32BF">
        <w:rPr>
          <w:i/>
          <w:color w:val="auto"/>
        </w:rPr>
        <w:t xml:space="preserve"> </w:t>
      </w:r>
      <w:r w:rsidR="00732EA7">
        <w:rPr>
          <w:i/>
          <w:color w:val="auto"/>
        </w:rPr>
        <w:t xml:space="preserve">assign </w:t>
      </w:r>
      <w:r w:rsidR="00D03782">
        <w:rPr>
          <w:i/>
          <w:color w:val="auto"/>
        </w:rPr>
        <w:t xml:space="preserve">Redmond Energy Team members project tasks. </w:t>
      </w:r>
    </w:p>
    <w:p w14:paraId="1F566EAC" w14:textId="0100C730" w:rsidR="003C1C35" w:rsidRDefault="00E75852" w:rsidP="00E200AD">
      <w:pPr>
        <w:pStyle w:val="ListBullet"/>
        <w:tabs>
          <w:tab w:val="clear" w:pos="648"/>
        </w:tabs>
        <w:rPr>
          <w:i/>
          <w:color w:val="auto"/>
        </w:rPr>
      </w:pPr>
      <w:r>
        <w:rPr>
          <w:i/>
          <w:color w:val="auto"/>
        </w:rPr>
        <w:t>COCC plans to engage</w:t>
      </w:r>
      <w:r w:rsidR="006C691A">
        <w:rPr>
          <w:i/>
          <w:color w:val="auto"/>
        </w:rPr>
        <w:t xml:space="preserve"> and empower</w:t>
      </w:r>
      <w:r>
        <w:rPr>
          <w:i/>
          <w:color w:val="auto"/>
        </w:rPr>
        <w:t xml:space="preserve"> staff </w:t>
      </w:r>
      <w:r w:rsidR="008E48E5">
        <w:rPr>
          <w:i/>
          <w:color w:val="auto"/>
        </w:rPr>
        <w:t>through enacting a start</w:t>
      </w:r>
      <w:r w:rsidR="00476B9A">
        <w:rPr>
          <w:i/>
          <w:color w:val="auto"/>
        </w:rPr>
        <w:t>-</w:t>
      </w:r>
      <w:r w:rsidR="008E48E5">
        <w:rPr>
          <w:i/>
          <w:color w:val="auto"/>
        </w:rPr>
        <w:t>up and shut down checklist</w:t>
      </w:r>
      <w:r w:rsidR="00144177">
        <w:rPr>
          <w:i/>
          <w:color w:val="auto"/>
        </w:rPr>
        <w:t xml:space="preserve"> in their culinary </w:t>
      </w:r>
      <w:r w:rsidR="00476B9A">
        <w:rPr>
          <w:i/>
          <w:color w:val="auto"/>
        </w:rPr>
        <w:t>facility.</w:t>
      </w:r>
    </w:p>
    <w:p w14:paraId="15E6340A" w14:textId="6A962DBA" w:rsidR="00584F8C" w:rsidRDefault="00584F8C" w:rsidP="00E200AD">
      <w:pPr>
        <w:pStyle w:val="ListBullet"/>
        <w:tabs>
          <w:tab w:val="clear" w:pos="648"/>
        </w:tabs>
        <w:rPr>
          <w:i/>
          <w:color w:val="auto"/>
        </w:rPr>
      </w:pPr>
      <w:r>
        <w:rPr>
          <w:i/>
          <w:color w:val="auto"/>
        </w:rPr>
        <w:t xml:space="preserve">With </w:t>
      </w:r>
      <w:r w:rsidR="004326A6">
        <w:rPr>
          <w:i/>
          <w:color w:val="auto"/>
        </w:rPr>
        <w:t xml:space="preserve">momentum from </w:t>
      </w:r>
      <w:r w:rsidR="001A4142">
        <w:rPr>
          <w:i/>
          <w:color w:val="auto"/>
        </w:rPr>
        <w:t xml:space="preserve">their 2019 </w:t>
      </w:r>
      <w:r w:rsidR="0043040D">
        <w:rPr>
          <w:i/>
          <w:color w:val="auto"/>
        </w:rPr>
        <w:t xml:space="preserve">performance </w:t>
      </w:r>
      <w:r w:rsidR="001A4142">
        <w:rPr>
          <w:i/>
          <w:color w:val="auto"/>
        </w:rPr>
        <w:t xml:space="preserve">year and </w:t>
      </w:r>
      <w:r>
        <w:rPr>
          <w:i/>
          <w:color w:val="auto"/>
        </w:rPr>
        <w:t>greater buy-in across campus</w:t>
      </w:r>
      <w:r w:rsidR="0043040D">
        <w:rPr>
          <w:i/>
          <w:color w:val="auto"/>
        </w:rPr>
        <w:t>,</w:t>
      </w:r>
      <w:r>
        <w:rPr>
          <w:i/>
          <w:color w:val="auto"/>
        </w:rPr>
        <w:t xml:space="preserve"> COCC will see an uptick </w:t>
      </w:r>
      <w:r w:rsidR="003E039B">
        <w:rPr>
          <w:i/>
          <w:color w:val="auto"/>
        </w:rPr>
        <w:t>in SEM savings and project</w:t>
      </w:r>
      <w:r w:rsidR="00B50E50">
        <w:rPr>
          <w:i/>
          <w:color w:val="auto"/>
        </w:rPr>
        <w:t xml:space="preserve"> completion</w:t>
      </w:r>
      <w:r w:rsidR="003E039B">
        <w:rPr>
          <w:i/>
          <w:color w:val="auto"/>
        </w:rPr>
        <w:t>.</w:t>
      </w:r>
    </w:p>
    <w:p w14:paraId="48D7A1AD" w14:textId="77777777" w:rsidR="00476B9A" w:rsidRDefault="00476B9A" w:rsidP="009F17E4">
      <w:pPr>
        <w:pStyle w:val="ListBullet"/>
        <w:numPr>
          <w:ilvl w:val="0"/>
          <w:numId w:val="0"/>
        </w:numPr>
        <w:ind w:left="720"/>
        <w:rPr>
          <w:i/>
          <w:color w:val="auto"/>
        </w:rPr>
      </w:pPr>
    </w:p>
    <w:p w14:paraId="2E95F6B9" w14:textId="2B302D15" w:rsidR="006E2312" w:rsidRPr="003821BA" w:rsidRDefault="006E2312" w:rsidP="00494549">
      <w:pPr>
        <w:rPr>
          <w:rFonts w:ascii="Arial" w:hAnsi="Arial" w:cs="Arial"/>
          <w:color w:val="D0B777"/>
          <w:sz w:val="21"/>
          <w:szCs w:val="21"/>
        </w:rPr>
      </w:pPr>
    </w:p>
    <w:sectPr w:rsidR="006E2312" w:rsidRPr="003821BA" w:rsidSect="009260E4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F336" w14:textId="77777777" w:rsidR="00C221C7" w:rsidRDefault="00C221C7" w:rsidP="004578CC">
      <w:pPr>
        <w:spacing w:after="0"/>
      </w:pPr>
      <w:r>
        <w:separator/>
      </w:r>
    </w:p>
  </w:endnote>
  <w:endnote w:type="continuationSeparator" w:id="0">
    <w:p w14:paraId="38789323" w14:textId="77777777" w:rsidR="00C221C7" w:rsidRDefault="00C221C7" w:rsidP="004578CC">
      <w:pPr>
        <w:spacing w:after="0"/>
      </w:pPr>
      <w:r>
        <w:continuationSeparator/>
      </w:r>
    </w:p>
  </w:endnote>
  <w:endnote w:type="continuationNotice" w:id="1">
    <w:p w14:paraId="29A7EE8D" w14:textId="77777777" w:rsidR="00C221C7" w:rsidRDefault="00C221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F6CC" w14:textId="77777777" w:rsidR="007475AB" w:rsidRDefault="007475AB" w:rsidP="004D0A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95F6CD" w14:textId="77777777" w:rsidR="007475AB" w:rsidRDefault="00747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234706"/>
      <w:docPartObj>
        <w:docPartGallery w:val="Page Numbers (Bottom of Page)"/>
        <w:docPartUnique/>
      </w:docPartObj>
    </w:sdtPr>
    <w:sdtEndPr/>
    <w:sdtContent>
      <w:p w14:paraId="2E95F6CE" w14:textId="77777777" w:rsidR="007475AB" w:rsidRDefault="007475AB">
        <w:pPr>
          <w:pStyle w:val="Footer"/>
          <w:ind w:right="-864"/>
          <w:jc w:val="right"/>
        </w:pPr>
        <w:r>
          <w:rPr>
            <w:noProof/>
          </w:rPr>
          <mc:AlternateContent>
            <mc:Choice Requires="wpg">
              <w:drawing>
                <wp:inline distT="0" distB="0" distL="0" distR="0" wp14:anchorId="2E95F6D2" wp14:editId="2E95F6D3">
                  <wp:extent cx="548640" cy="237490"/>
                  <wp:effectExtent l="3810" t="2540" r="0" b="7620"/>
                  <wp:docPr id="6" name="Group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7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E4BE8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3">
                                      <a:lumMod val="100000"/>
                                      <a:lumOff val="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95F6D9" w14:textId="6349B8EC" w:rsidR="007475AB" w:rsidRPr="00842B38" w:rsidRDefault="007475AB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 w:rsidRPr="00842B38">
                                  <w:rPr>
                                    <w:rFonts w:ascii="Arial" w:hAnsi="Arial" w:cs="Arial"/>
                                  </w:rPr>
                                  <w:fldChar w:fldCharType="begin"/>
                                </w:r>
                                <w:r w:rsidRPr="00842B38">
                                  <w:rPr>
                                    <w:rFonts w:ascii="Arial" w:hAnsi="Arial" w:cs="Arial"/>
                                  </w:rPr>
                                  <w:instrText xml:space="preserve"> PAGE    \* MERGEFORMAT </w:instrText>
                                </w:r>
                                <w:r w:rsidRPr="00842B38">
                                  <w:rPr>
                                    <w:rFonts w:ascii="Arial" w:hAnsi="Arial" w:cs="Arial"/>
                                  </w:rPr>
                                  <w:fldChar w:fldCharType="separate"/>
                                </w:r>
                                <w:r w:rsidR="002020A4" w:rsidRPr="002020A4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5</w:t>
                                </w:r>
                                <w:r w:rsidRPr="00842B38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2E95F6D2" id="Group 46" o:spid="_x0000_s1028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">
                  <v:roundrect id="AutoShape 47" o:spid="_x0000_s1029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" fillcolor="#41c4dd [3215]" stroked="f" strokecolor="#41c4dd [3215]"/>
                  <v:roundrect id="AutoShape 48" o:spid="_x0000_s1030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" fillcolor="#41c4dd [3215]" strok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1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" filled="f" fillcolor="#41c4dd [3206]" stroked="f" strokecolor="#41c4dd [3215]">
                    <v:textbox inset="0,0,0,0">
                      <w:txbxContent>
                        <w:p w14:paraId="2E95F6D9" w14:textId="6349B8EC" w:rsidR="007475AB" w:rsidRPr="00842B38" w:rsidRDefault="007475AB">
                          <w:pPr>
                            <w:rPr>
                              <w:rFonts w:ascii="Arial" w:hAnsi="Arial" w:cs="Arial"/>
                              <w:color w:val="FFFFFF" w:themeColor="background1"/>
                            </w:rPr>
                          </w:pPr>
                          <w:r w:rsidRPr="00842B38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Pr="00842B38">
                            <w:rPr>
                              <w:rFonts w:ascii="Arial" w:hAnsi="Arial" w:cs="Arial"/>
                            </w:rPr>
                            <w:instrText xml:space="preserve"> PAGE    \* MERGEFORMAT </w:instrText>
                          </w:r>
                          <w:r w:rsidRPr="00842B38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2020A4" w:rsidRPr="002020A4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FFFFFF" w:themeColor="background1"/>
                            </w:rPr>
                            <w:t>5</w:t>
                          </w:r>
                          <w:r w:rsidRPr="00842B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2E95F6CF" w14:textId="77777777" w:rsidR="007475AB" w:rsidRPr="00A50B7C" w:rsidRDefault="007475AB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7EBD33AA" w14:paraId="7BA074F0" w14:textId="77777777" w:rsidTr="7EBD33AA">
      <w:tc>
        <w:tcPr>
          <w:tcW w:w="2880" w:type="dxa"/>
        </w:tcPr>
        <w:p w14:paraId="6219751C" w14:textId="70B3EA6C" w:rsidR="7EBD33AA" w:rsidRDefault="7EBD33AA" w:rsidP="00BE3834">
          <w:pPr>
            <w:pStyle w:val="Header"/>
            <w:ind w:left="-115"/>
          </w:pPr>
        </w:p>
      </w:tc>
      <w:tc>
        <w:tcPr>
          <w:tcW w:w="2880" w:type="dxa"/>
        </w:tcPr>
        <w:p w14:paraId="5B8E899E" w14:textId="7B9FE97A" w:rsidR="7EBD33AA" w:rsidRDefault="7EBD33AA" w:rsidP="00BE3834">
          <w:pPr>
            <w:pStyle w:val="Header"/>
            <w:jc w:val="center"/>
          </w:pPr>
        </w:p>
      </w:tc>
      <w:tc>
        <w:tcPr>
          <w:tcW w:w="2880" w:type="dxa"/>
        </w:tcPr>
        <w:p w14:paraId="01920D13" w14:textId="7DC3CE33" w:rsidR="7EBD33AA" w:rsidRDefault="7EBD33AA" w:rsidP="00BE3834">
          <w:pPr>
            <w:pStyle w:val="Header"/>
            <w:ind w:right="-115"/>
            <w:jc w:val="right"/>
          </w:pPr>
        </w:p>
      </w:tc>
    </w:tr>
  </w:tbl>
  <w:p w14:paraId="42A742A1" w14:textId="51B238CC" w:rsidR="7EBD33AA" w:rsidRDefault="7EBD33AA" w:rsidP="00BE3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48B2" w14:textId="77777777" w:rsidR="00C221C7" w:rsidRDefault="00C221C7" w:rsidP="004578CC">
      <w:pPr>
        <w:spacing w:after="0"/>
      </w:pPr>
      <w:r>
        <w:separator/>
      </w:r>
    </w:p>
  </w:footnote>
  <w:footnote w:type="continuationSeparator" w:id="0">
    <w:p w14:paraId="524230F8" w14:textId="77777777" w:rsidR="00C221C7" w:rsidRDefault="00C221C7" w:rsidP="004578CC">
      <w:pPr>
        <w:spacing w:after="0"/>
      </w:pPr>
      <w:r>
        <w:continuationSeparator/>
      </w:r>
    </w:p>
  </w:footnote>
  <w:footnote w:type="continuationNotice" w:id="1">
    <w:p w14:paraId="2BFBEC16" w14:textId="77777777" w:rsidR="00C221C7" w:rsidRDefault="00C221C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F6CB" w14:textId="1F45A1E1" w:rsidR="007475AB" w:rsidRPr="004578CC" w:rsidRDefault="007475AB" w:rsidP="00494549">
    <w:pPr>
      <w:pStyle w:val="Header"/>
      <w:jc w:val="right"/>
      <w:rPr>
        <w:noProof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E95F6D0" wp14:editId="2E95F6D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12811125" cy="77152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 pattern 12.5x2.5_navy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2" b="69198"/>
                  <a:stretch/>
                </pic:blipFill>
                <pic:spPr bwMode="auto">
                  <a:xfrm>
                    <a:off x="0" y="0"/>
                    <a:ext cx="12811125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7EBD33AA" w14:paraId="283E04FA" w14:textId="77777777" w:rsidTr="7EBD33AA">
      <w:tc>
        <w:tcPr>
          <w:tcW w:w="2880" w:type="dxa"/>
        </w:tcPr>
        <w:p w14:paraId="5735BAB2" w14:textId="45A5F4AC" w:rsidR="7EBD33AA" w:rsidRDefault="7EBD33AA" w:rsidP="00BE3834">
          <w:pPr>
            <w:pStyle w:val="Header"/>
            <w:ind w:left="-115"/>
          </w:pPr>
        </w:p>
      </w:tc>
      <w:tc>
        <w:tcPr>
          <w:tcW w:w="2880" w:type="dxa"/>
        </w:tcPr>
        <w:p w14:paraId="78B893FD" w14:textId="4BBB82D5" w:rsidR="7EBD33AA" w:rsidRDefault="7EBD33AA" w:rsidP="00BE3834">
          <w:pPr>
            <w:pStyle w:val="Header"/>
            <w:jc w:val="center"/>
          </w:pPr>
        </w:p>
      </w:tc>
      <w:tc>
        <w:tcPr>
          <w:tcW w:w="2880" w:type="dxa"/>
        </w:tcPr>
        <w:p w14:paraId="5D17B4E2" w14:textId="436DB37E" w:rsidR="7EBD33AA" w:rsidRDefault="7EBD33AA" w:rsidP="00BE3834">
          <w:pPr>
            <w:pStyle w:val="Header"/>
            <w:ind w:right="-115"/>
            <w:jc w:val="right"/>
          </w:pPr>
        </w:p>
      </w:tc>
    </w:tr>
  </w:tbl>
  <w:p w14:paraId="7E503024" w14:textId="03A63888" w:rsidR="7EBD33AA" w:rsidRDefault="7EBD33AA" w:rsidP="00BE3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91DF7"/>
    <w:multiLevelType w:val="multilevel"/>
    <w:tmpl w:val="6484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 w15:restartNumberingAfterBreak="0">
    <w:nsid w:val="12451492"/>
    <w:multiLevelType w:val="hybridMultilevel"/>
    <w:tmpl w:val="CAB86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773A"/>
    <w:multiLevelType w:val="hybridMultilevel"/>
    <w:tmpl w:val="903495E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14610B35"/>
    <w:multiLevelType w:val="hybridMultilevel"/>
    <w:tmpl w:val="5030A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24ED2"/>
    <w:multiLevelType w:val="hybridMultilevel"/>
    <w:tmpl w:val="0AACC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0961"/>
    <w:multiLevelType w:val="hybridMultilevel"/>
    <w:tmpl w:val="65DE4A60"/>
    <w:lvl w:ilvl="0" w:tplc="550885A4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66F2"/>
    <w:multiLevelType w:val="hybridMultilevel"/>
    <w:tmpl w:val="54E4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73F88"/>
    <w:multiLevelType w:val="hybridMultilevel"/>
    <w:tmpl w:val="1E26E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F41F2"/>
    <w:multiLevelType w:val="hybridMultilevel"/>
    <w:tmpl w:val="7C5EB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31315"/>
    <w:multiLevelType w:val="hybridMultilevel"/>
    <w:tmpl w:val="6F603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107B6"/>
    <w:multiLevelType w:val="hybridMultilevel"/>
    <w:tmpl w:val="A22AAC96"/>
    <w:lvl w:ilvl="0" w:tplc="C5247398">
      <w:start w:val="1"/>
      <w:numFmt w:val="upperRoman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436154"/>
    <w:multiLevelType w:val="hybridMultilevel"/>
    <w:tmpl w:val="35C4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D1171"/>
    <w:multiLevelType w:val="hybridMultilevel"/>
    <w:tmpl w:val="5EB85300"/>
    <w:lvl w:ilvl="0" w:tplc="83002842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F3A74"/>
    <w:multiLevelType w:val="hybridMultilevel"/>
    <w:tmpl w:val="7E58904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55AD1024"/>
    <w:multiLevelType w:val="hybridMultilevel"/>
    <w:tmpl w:val="251AA2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E240814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EA2FC9"/>
    <w:multiLevelType w:val="hybridMultilevel"/>
    <w:tmpl w:val="D93437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 w15:restartNumberingAfterBreak="0">
    <w:nsid w:val="62B4508D"/>
    <w:multiLevelType w:val="hybridMultilevel"/>
    <w:tmpl w:val="5AA85A76"/>
    <w:lvl w:ilvl="0" w:tplc="F3DE24C2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7841B2"/>
    <w:multiLevelType w:val="hybridMultilevel"/>
    <w:tmpl w:val="3D427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E5D71"/>
    <w:multiLevelType w:val="hybridMultilevel"/>
    <w:tmpl w:val="FD5ECC20"/>
    <w:lvl w:ilvl="0" w:tplc="9B56C784">
      <w:start w:val="1"/>
      <w:numFmt w:val="bullet"/>
      <w:pStyle w:val="ListBullet"/>
      <w:lvlText w:val=""/>
      <w:lvlJc w:val="left"/>
      <w:pPr>
        <w:tabs>
          <w:tab w:val="num" w:pos="648"/>
        </w:tabs>
        <w:ind w:left="720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66BF7E6F"/>
    <w:multiLevelType w:val="hybridMultilevel"/>
    <w:tmpl w:val="970E5E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BC6D7B"/>
    <w:multiLevelType w:val="hybridMultilevel"/>
    <w:tmpl w:val="93F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14253"/>
    <w:multiLevelType w:val="hybridMultilevel"/>
    <w:tmpl w:val="6082C042"/>
    <w:lvl w:ilvl="0" w:tplc="429E1D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30F75E">
      <w:start w:val="17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9CD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186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D89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5E2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E2B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70A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CA4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4F10CF7"/>
    <w:multiLevelType w:val="hybridMultilevel"/>
    <w:tmpl w:val="04825D3E"/>
    <w:lvl w:ilvl="0" w:tplc="040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3" w15:restartNumberingAfterBreak="0">
    <w:nsid w:val="79A50A12"/>
    <w:multiLevelType w:val="hybridMultilevel"/>
    <w:tmpl w:val="1E947C2A"/>
    <w:lvl w:ilvl="0" w:tplc="B9A0D154">
      <w:start w:val="1"/>
      <w:numFmt w:val="upperLetter"/>
      <w:lvlText w:val="%1."/>
      <w:lvlJc w:val="left"/>
      <w:pPr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4" w15:restartNumberingAfterBreak="0">
    <w:nsid w:val="7CE9561D"/>
    <w:multiLevelType w:val="hybridMultilevel"/>
    <w:tmpl w:val="9C32A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63966"/>
    <w:multiLevelType w:val="hybridMultilevel"/>
    <w:tmpl w:val="859C4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A4941"/>
    <w:multiLevelType w:val="hybridMultilevel"/>
    <w:tmpl w:val="F1B6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14"/>
  </w:num>
  <w:num w:numId="5">
    <w:abstractNumId w:val="24"/>
  </w:num>
  <w:num w:numId="6">
    <w:abstractNumId w:val="7"/>
  </w:num>
  <w:num w:numId="7">
    <w:abstractNumId w:val="6"/>
  </w:num>
  <w:num w:numId="8">
    <w:abstractNumId w:val="20"/>
  </w:num>
  <w:num w:numId="9">
    <w:abstractNumId w:val="25"/>
  </w:num>
  <w:num w:numId="10">
    <w:abstractNumId w:val="17"/>
  </w:num>
  <w:num w:numId="11">
    <w:abstractNumId w:val="4"/>
  </w:num>
  <w:num w:numId="12">
    <w:abstractNumId w:val="1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6"/>
  </w:num>
  <w:num w:numId="27">
    <w:abstractNumId w:val="5"/>
  </w:num>
  <w:num w:numId="28">
    <w:abstractNumId w:val="12"/>
  </w:num>
  <w:num w:numId="29">
    <w:abstractNumId w:val="10"/>
  </w:num>
  <w:num w:numId="30">
    <w:abstractNumId w:val="23"/>
  </w:num>
  <w:num w:numId="31">
    <w:abstractNumId w:val="16"/>
  </w:num>
  <w:num w:numId="32">
    <w:abstractNumId w:val="8"/>
  </w:num>
  <w:num w:numId="33">
    <w:abstractNumId w:val="9"/>
  </w:num>
  <w:num w:numId="34">
    <w:abstractNumId w:val="13"/>
  </w:num>
  <w:num w:numId="35">
    <w:abstractNumId w:val="2"/>
  </w:num>
  <w:num w:numId="36">
    <w:abstractNumId w:val="15"/>
  </w:num>
  <w:num w:numId="37">
    <w:abstractNumId w:val="22"/>
  </w:num>
  <w:num w:numId="38">
    <w:abstractNumId w:val="18"/>
  </w:num>
  <w:num w:numId="3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BD"/>
    <w:rsid w:val="00000083"/>
    <w:rsid w:val="00000904"/>
    <w:rsid w:val="00002BD1"/>
    <w:rsid w:val="000060EA"/>
    <w:rsid w:val="0001178D"/>
    <w:rsid w:val="00013925"/>
    <w:rsid w:val="0001528A"/>
    <w:rsid w:val="000213C5"/>
    <w:rsid w:val="00023AF4"/>
    <w:rsid w:val="00024108"/>
    <w:rsid w:val="00025544"/>
    <w:rsid w:val="00025A5F"/>
    <w:rsid w:val="00027636"/>
    <w:rsid w:val="00027EE9"/>
    <w:rsid w:val="00030485"/>
    <w:rsid w:val="00030FA5"/>
    <w:rsid w:val="00032633"/>
    <w:rsid w:val="00034640"/>
    <w:rsid w:val="00035D50"/>
    <w:rsid w:val="000364C1"/>
    <w:rsid w:val="00036711"/>
    <w:rsid w:val="00036A02"/>
    <w:rsid w:val="00041802"/>
    <w:rsid w:val="0004355E"/>
    <w:rsid w:val="00043BFE"/>
    <w:rsid w:val="00047D58"/>
    <w:rsid w:val="000516B1"/>
    <w:rsid w:val="00053976"/>
    <w:rsid w:val="00054332"/>
    <w:rsid w:val="000576A8"/>
    <w:rsid w:val="000613F1"/>
    <w:rsid w:val="00061465"/>
    <w:rsid w:val="000730C8"/>
    <w:rsid w:val="00075DA0"/>
    <w:rsid w:val="000775F4"/>
    <w:rsid w:val="00080979"/>
    <w:rsid w:val="00081D8A"/>
    <w:rsid w:val="00082BF3"/>
    <w:rsid w:val="00083522"/>
    <w:rsid w:val="00086312"/>
    <w:rsid w:val="00086F7C"/>
    <w:rsid w:val="000913C0"/>
    <w:rsid w:val="00091F1D"/>
    <w:rsid w:val="00097320"/>
    <w:rsid w:val="000A262B"/>
    <w:rsid w:val="000A3753"/>
    <w:rsid w:val="000A4997"/>
    <w:rsid w:val="000A4FAD"/>
    <w:rsid w:val="000A5ED8"/>
    <w:rsid w:val="000A6A5B"/>
    <w:rsid w:val="000B13CD"/>
    <w:rsid w:val="000B54B8"/>
    <w:rsid w:val="000B573B"/>
    <w:rsid w:val="000B7A17"/>
    <w:rsid w:val="000C3642"/>
    <w:rsid w:val="000C54EB"/>
    <w:rsid w:val="000D1B4B"/>
    <w:rsid w:val="000D37D1"/>
    <w:rsid w:val="000D56B9"/>
    <w:rsid w:val="000D6118"/>
    <w:rsid w:val="000D699E"/>
    <w:rsid w:val="000D7EAF"/>
    <w:rsid w:val="000E15CB"/>
    <w:rsid w:val="000E1B16"/>
    <w:rsid w:val="000E5C15"/>
    <w:rsid w:val="000E7A26"/>
    <w:rsid w:val="000F095B"/>
    <w:rsid w:val="000F2E72"/>
    <w:rsid w:val="000F4D63"/>
    <w:rsid w:val="000F7AA3"/>
    <w:rsid w:val="00104902"/>
    <w:rsid w:val="00105A3C"/>
    <w:rsid w:val="00105A46"/>
    <w:rsid w:val="001114C3"/>
    <w:rsid w:val="00113440"/>
    <w:rsid w:val="00120BD1"/>
    <w:rsid w:val="0012136F"/>
    <w:rsid w:val="00123C8B"/>
    <w:rsid w:val="00125B6F"/>
    <w:rsid w:val="00142405"/>
    <w:rsid w:val="00144177"/>
    <w:rsid w:val="001444D2"/>
    <w:rsid w:val="0014542E"/>
    <w:rsid w:val="00145769"/>
    <w:rsid w:val="00146099"/>
    <w:rsid w:val="0015271F"/>
    <w:rsid w:val="00152B10"/>
    <w:rsid w:val="00152D3A"/>
    <w:rsid w:val="001570E8"/>
    <w:rsid w:val="00157C7F"/>
    <w:rsid w:val="00164EED"/>
    <w:rsid w:val="00165164"/>
    <w:rsid w:val="00172415"/>
    <w:rsid w:val="00173BB7"/>
    <w:rsid w:val="00174CB8"/>
    <w:rsid w:val="00176CDE"/>
    <w:rsid w:val="00182D6A"/>
    <w:rsid w:val="00183A79"/>
    <w:rsid w:val="00183D82"/>
    <w:rsid w:val="00193884"/>
    <w:rsid w:val="00193EF8"/>
    <w:rsid w:val="001A230D"/>
    <w:rsid w:val="001A4142"/>
    <w:rsid w:val="001B2D2B"/>
    <w:rsid w:val="001B5387"/>
    <w:rsid w:val="001C0F36"/>
    <w:rsid w:val="001C339B"/>
    <w:rsid w:val="001C4AAA"/>
    <w:rsid w:val="001D0B76"/>
    <w:rsid w:val="001D311D"/>
    <w:rsid w:val="001D3241"/>
    <w:rsid w:val="001D3A8D"/>
    <w:rsid w:val="001D4CEF"/>
    <w:rsid w:val="001D5160"/>
    <w:rsid w:val="001E1BAD"/>
    <w:rsid w:val="001E446D"/>
    <w:rsid w:val="001E6185"/>
    <w:rsid w:val="001E6612"/>
    <w:rsid w:val="001F2A75"/>
    <w:rsid w:val="0020088B"/>
    <w:rsid w:val="002010F4"/>
    <w:rsid w:val="002017AB"/>
    <w:rsid w:val="002020A4"/>
    <w:rsid w:val="0020706D"/>
    <w:rsid w:val="00211033"/>
    <w:rsid w:val="00211E5B"/>
    <w:rsid w:val="00213131"/>
    <w:rsid w:val="00215F2F"/>
    <w:rsid w:val="00220AA3"/>
    <w:rsid w:val="00221877"/>
    <w:rsid w:val="0022603F"/>
    <w:rsid w:val="00226291"/>
    <w:rsid w:val="002301B0"/>
    <w:rsid w:val="00230545"/>
    <w:rsid w:val="00230EBB"/>
    <w:rsid w:val="00231C6F"/>
    <w:rsid w:val="0023201D"/>
    <w:rsid w:val="00233D38"/>
    <w:rsid w:val="002406EE"/>
    <w:rsid w:val="00242B51"/>
    <w:rsid w:val="002466D7"/>
    <w:rsid w:val="00250FCC"/>
    <w:rsid w:val="00251032"/>
    <w:rsid w:val="00251A3F"/>
    <w:rsid w:val="00252F18"/>
    <w:rsid w:val="00253B1F"/>
    <w:rsid w:val="0025732F"/>
    <w:rsid w:val="00257DA7"/>
    <w:rsid w:val="00260369"/>
    <w:rsid w:val="002609CE"/>
    <w:rsid w:val="0026435A"/>
    <w:rsid w:val="00264CAB"/>
    <w:rsid w:val="0026696E"/>
    <w:rsid w:val="00270054"/>
    <w:rsid w:val="0027628D"/>
    <w:rsid w:val="00276A91"/>
    <w:rsid w:val="002806A0"/>
    <w:rsid w:val="00280A8A"/>
    <w:rsid w:val="002850E4"/>
    <w:rsid w:val="002862CC"/>
    <w:rsid w:val="00287DB2"/>
    <w:rsid w:val="00287E66"/>
    <w:rsid w:val="00290590"/>
    <w:rsid w:val="00291A34"/>
    <w:rsid w:val="00291B38"/>
    <w:rsid w:val="00294A5E"/>
    <w:rsid w:val="00295AA6"/>
    <w:rsid w:val="00297EC4"/>
    <w:rsid w:val="002A2F04"/>
    <w:rsid w:val="002B0A81"/>
    <w:rsid w:val="002B1C26"/>
    <w:rsid w:val="002B23D8"/>
    <w:rsid w:val="002B3292"/>
    <w:rsid w:val="002B5E7E"/>
    <w:rsid w:val="002B5E8A"/>
    <w:rsid w:val="002C0261"/>
    <w:rsid w:val="002C0AF0"/>
    <w:rsid w:val="002C1A90"/>
    <w:rsid w:val="002C1D51"/>
    <w:rsid w:val="002C2725"/>
    <w:rsid w:val="002C5BD0"/>
    <w:rsid w:val="002C6F62"/>
    <w:rsid w:val="002D00B3"/>
    <w:rsid w:val="002D2760"/>
    <w:rsid w:val="002D4447"/>
    <w:rsid w:val="002D58C9"/>
    <w:rsid w:val="002E1DCB"/>
    <w:rsid w:val="002E2345"/>
    <w:rsid w:val="002E2421"/>
    <w:rsid w:val="002F1060"/>
    <w:rsid w:val="002F7829"/>
    <w:rsid w:val="002F7B9F"/>
    <w:rsid w:val="003001FB"/>
    <w:rsid w:val="003008AA"/>
    <w:rsid w:val="00301CCB"/>
    <w:rsid w:val="00303BD7"/>
    <w:rsid w:val="00304F6C"/>
    <w:rsid w:val="00307A49"/>
    <w:rsid w:val="00310B5C"/>
    <w:rsid w:val="00312633"/>
    <w:rsid w:val="00320572"/>
    <w:rsid w:val="00321015"/>
    <w:rsid w:val="003306BF"/>
    <w:rsid w:val="0034777A"/>
    <w:rsid w:val="00350737"/>
    <w:rsid w:val="00350958"/>
    <w:rsid w:val="00351409"/>
    <w:rsid w:val="0035325A"/>
    <w:rsid w:val="0035367D"/>
    <w:rsid w:val="00353D88"/>
    <w:rsid w:val="00356D4D"/>
    <w:rsid w:val="00364104"/>
    <w:rsid w:val="0036717E"/>
    <w:rsid w:val="00372B21"/>
    <w:rsid w:val="003752FC"/>
    <w:rsid w:val="003815FD"/>
    <w:rsid w:val="003821BA"/>
    <w:rsid w:val="00382586"/>
    <w:rsid w:val="00382623"/>
    <w:rsid w:val="00382EAE"/>
    <w:rsid w:val="0038472F"/>
    <w:rsid w:val="003915B0"/>
    <w:rsid w:val="00393283"/>
    <w:rsid w:val="003A14A4"/>
    <w:rsid w:val="003A46C4"/>
    <w:rsid w:val="003A603E"/>
    <w:rsid w:val="003B1279"/>
    <w:rsid w:val="003B1A3D"/>
    <w:rsid w:val="003B462E"/>
    <w:rsid w:val="003B731B"/>
    <w:rsid w:val="003C033E"/>
    <w:rsid w:val="003C1BF8"/>
    <w:rsid w:val="003C1C35"/>
    <w:rsid w:val="003C3A19"/>
    <w:rsid w:val="003C3AF8"/>
    <w:rsid w:val="003C6948"/>
    <w:rsid w:val="003C6E79"/>
    <w:rsid w:val="003D0B2D"/>
    <w:rsid w:val="003D383F"/>
    <w:rsid w:val="003D4568"/>
    <w:rsid w:val="003D5368"/>
    <w:rsid w:val="003D5CDF"/>
    <w:rsid w:val="003D74E0"/>
    <w:rsid w:val="003D7ED4"/>
    <w:rsid w:val="003E039B"/>
    <w:rsid w:val="003E23FE"/>
    <w:rsid w:val="003E5A4E"/>
    <w:rsid w:val="003E705E"/>
    <w:rsid w:val="003E7532"/>
    <w:rsid w:val="003E7B74"/>
    <w:rsid w:val="003F0A85"/>
    <w:rsid w:val="003F43A5"/>
    <w:rsid w:val="003F6169"/>
    <w:rsid w:val="004014CB"/>
    <w:rsid w:val="00402BC2"/>
    <w:rsid w:val="004070AF"/>
    <w:rsid w:val="004070E9"/>
    <w:rsid w:val="0041024D"/>
    <w:rsid w:val="00410FA7"/>
    <w:rsid w:val="0041246A"/>
    <w:rsid w:val="004223E9"/>
    <w:rsid w:val="00424D55"/>
    <w:rsid w:val="004276B8"/>
    <w:rsid w:val="0043040D"/>
    <w:rsid w:val="0043089F"/>
    <w:rsid w:val="0043228A"/>
    <w:rsid w:val="004326A6"/>
    <w:rsid w:val="00432AF9"/>
    <w:rsid w:val="00434C13"/>
    <w:rsid w:val="00436DF6"/>
    <w:rsid w:val="00443EDD"/>
    <w:rsid w:val="00444B41"/>
    <w:rsid w:val="00445C69"/>
    <w:rsid w:val="0044716C"/>
    <w:rsid w:val="00451F52"/>
    <w:rsid w:val="004529CB"/>
    <w:rsid w:val="00456E28"/>
    <w:rsid w:val="004578CC"/>
    <w:rsid w:val="00460BAF"/>
    <w:rsid w:val="00460C6F"/>
    <w:rsid w:val="004627DB"/>
    <w:rsid w:val="004636C1"/>
    <w:rsid w:val="00465593"/>
    <w:rsid w:val="004655A7"/>
    <w:rsid w:val="00466F89"/>
    <w:rsid w:val="00467164"/>
    <w:rsid w:val="00471F05"/>
    <w:rsid w:val="00472415"/>
    <w:rsid w:val="00475D75"/>
    <w:rsid w:val="00476B9A"/>
    <w:rsid w:val="00476C77"/>
    <w:rsid w:val="004779B4"/>
    <w:rsid w:val="00482F08"/>
    <w:rsid w:val="00486B83"/>
    <w:rsid w:val="004877FF"/>
    <w:rsid w:val="00494549"/>
    <w:rsid w:val="00495A30"/>
    <w:rsid w:val="00495BAE"/>
    <w:rsid w:val="00496FCB"/>
    <w:rsid w:val="004A02AB"/>
    <w:rsid w:val="004A1C37"/>
    <w:rsid w:val="004A2091"/>
    <w:rsid w:val="004A31ED"/>
    <w:rsid w:val="004A768D"/>
    <w:rsid w:val="004B0C39"/>
    <w:rsid w:val="004B12FF"/>
    <w:rsid w:val="004B18F7"/>
    <w:rsid w:val="004B36D6"/>
    <w:rsid w:val="004C3C51"/>
    <w:rsid w:val="004D0A06"/>
    <w:rsid w:val="004D0A63"/>
    <w:rsid w:val="004D0CD4"/>
    <w:rsid w:val="004D16D6"/>
    <w:rsid w:val="004D3F69"/>
    <w:rsid w:val="004D421B"/>
    <w:rsid w:val="004D4CC8"/>
    <w:rsid w:val="004E4D52"/>
    <w:rsid w:val="004F0160"/>
    <w:rsid w:val="004F0FE4"/>
    <w:rsid w:val="004F1138"/>
    <w:rsid w:val="004F7CB4"/>
    <w:rsid w:val="00501738"/>
    <w:rsid w:val="0050201C"/>
    <w:rsid w:val="00502B77"/>
    <w:rsid w:val="005034F2"/>
    <w:rsid w:val="0050374A"/>
    <w:rsid w:val="00504846"/>
    <w:rsid w:val="00504B13"/>
    <w:rsid w:val="00511433"/>
    <w:rsid w:val="00513898"/>
    <w:rsid w:val="00514062"/>
    <w:rsid w:val="00514FD8"/>
    <w:rsid w:val="00516A9C"/>
    <w:rsid w:val="005203A3"/>
    <w:rsid w:val="00520585"/>
    <w:rsid w:val="00523FB2"/>
    <w:rsid w:val="00524140"/>
    <w:rsid w:val="00530B85"/>
    <w:rsid w:val="00532917"/>
    <w:rsid w:val="0053518D"/>
    <w:rsid w:val="0053602A"/>
    <w:rsid w:val="005364DE"/>
    <w:rsid w:val="0054171C"/>
    <w:rsid w:val="00545777"/>
    <w:rsid w:val="0054692D"/>
    <w:rsid w:val="00550288"/>
    <w:rsid w:val="00551027"/>
    <w:rsid w:val="005513A4"/>
    <w:rsid w:val="00557777"/>
    <w:rsid w:val="0056092D"/>
    <w:rsid w:val="00561C86"/>
    <w:rsid w:val="00562BDF"/>
    <w:rsid w:val="00563C03"/>
    <w:rsid w:val="00564B58"/>
    <w:rsid w:val="005655F0"/>
    <w:rsid w:val="0057037F"/>
    <w:rsid w:val="005730B3"/>
    <w:rsid w:val="00573217"/>
    <w:rsid w:val="00573745"/>
    <w:rsid w:val="00575F06"/>
    <w:rsid w:val="00580A7D"/>
    <w:rsid w:val="00584F8C"/>
    <w:rsid w:val="00585079"/>
    <w:rsid w:val="00586A7C"/>
    <w:rsid w:val="00593634"/>
    <w:rsid w:val="00594A44"/>
    <w:rsid w:val="00595118"/>
    <w:rsid w:val="00597B71"/>
    <w:rsid w:val="005A00F7"/>
    <w:rsid w:val="005A19A8"/>
    <w:rsid w:val="005A267F"/>
    <w:rsid w:val="005A33EB"/>
    <w:rsid w:val="005A4615"/>
    <w:rsid w:val="005A7563"/>
    <w:rsid w:val="005B0ABF"/>
    <w:rsid w:val="005B27ED"/>
    <w:rsid w:val="005B5966"/>
    <w:rsid w:val="005B5C52"/>
    <w:rsid w:val="005B7A2D"/>
    <w:rsid w:val="005C590E"/>
    <w:rsid w:val="005D067B"/>
    <w:rsid w:val="005D187A"/>
    <w:rsid w:val="005D1CD6"/>
    <w:rsid w:val="005D545F"/>
    <w:rsid w:val="005E118E"/>
    <w:rsid w:val="005E1E0F"/>
    <w:rsid w:val="005E2DE0"/>
    <w:rsid w:val="005E3387"/>
    <w:rsid w:val="005E4AA4"/>
    <w:rsid w:val="005E5F95"/>
    <w:rsid w:val="005E7A8D"/>
    <w:rsid w:val="005F1887"/>
    <w:rsid w:val="005F43FA"/>
    <w:rsid w:val="005F44A6"/>
    <w:rsid w:val="005F50F7"/>
    <w:rsid w:val="006066D5"/>
    <w:rsid w:val="00606A88"/>
    <w:rsid w:val="00612686"/>
    <w:rsid w:val="00612C23"/>
    <w:rsid w:val="00612E2A"/>
    <w:rsid w:val="006142B7"/>
    <w:rsid w:val="00630527"/>
    <w:rsid w:val="0063154F"/>
    <w:rsid w:val="00632CE9"/>
    <w:rsid w:val="0064270D"/>
    <w:rsid w:val="00647D15"/>
    <w:rsid w:val="00650BE7"/>
    <w:rsid w:val="0065252A"/>
    <w:rsid w:val="00654B85"/>
    <w:rsid w:val="00655830"/>
    <w:rsid w:val="00655B4F"/>
    <w:rsid w:val="006604ED"/>
    <w:rsid w:val="006647B6"/>
    <w:rsid w:val="00665FEB"/>
    <w:rsid w:val="006664B9"/>
    <w:rsid w:val="0066730C"/>
    <w:rsid w:val="00667D1B"/>
    <w:rsid w:val="006739E3"/>
    <w:rsid w:val="006745E8"/>
    <w:rsid w:val="00674AF9"/>
    <w:rsid w:val="0067670C"/>
    <w:rsid w:val="0068372F"/>
    <w:rsid w:val="006841C7"/>
    <w:rsid w:val="006905EC"/>
    <w:rsid w:val="00690A3D"/>
    <w:rsid w:val="0069282C"/>
    <w:rsid w:val="00694CF5"/>
    <w:rsid w:val="00694F85"/>
    <w:rsid w:val="00696D46"/>
    <w:rsid w:val="00697744"/>
    <w:rsid w:val="006A0141"/>
    <w:rsid w:val="006A069E"/>
    <w:rsid w:val="006A2E1D"/>
    <w:rsid w:val="006A3A28"/>
    <w:rsid w:val="006A63DD"/>
    <w:rsid w:val="006A798E"/>
    <w:rsid w:val="006B016A"/>
    <w:rsid w:val="006B0228"/>
    <w:rsid w:val="006B1B49"/>
    <w:rsid w:val="006B1EE4"/>
    <w:rsid w:val="006B3484"/>
    <w:rsid w:val="006B66BE"/>
    <w:rsid w:val="006C21FD"/>
    <w:rsid w:val="006C3C6B"/>
    <w:rsid w:val="006C55E9"/>
    <w:rsid w:val="006C691A"/>
    <w:rsid w:val="006C7A79"/>
    <w:rsid w:val="006D0775"/>
    <w:rsid w:val="006D0F46"/>
    <w:rsid w:val="006D16D4"/>
    <w:rsid w:val="006D2661"/>
    <w:rsid w:val="006D2870"/>
    <w:rsid w:val="006D4150"/>
    <w:rsid w:val="006D54CB"/>
    <w:rsid w:val="006D5AD9"/>
    <w:rsid w:val="006D6598"/>
    <w:rsid w:val="006E2312"/>
    <w:rsid w:val="006E5DA2"/>
    <w:rsid w:val="006E7619"/>
    <w:rsid w:val="006F05FE"/>
    <w:rsid w:val="006F103E"/>
    <w:rsid w:val="006F3B3B"/>
    <w:rsid w:val="006F41D0"/>
    <w:rsid w:val="006F4F53"/>
    <w:rsid w:val="007000F9"/>
    <w:rsid w:val="00700163"/>
    <w:rsid w:val="007018EB"/>
    <w:rsid w:val="007030E4"/>
    <w:rsid w:val="00712B2E"/>
    <w:rsid w:val="00713AB1"/>
    <w:rsid w:val="00714639"/>
    <w:rsid w:val="00714CD5"/>
    <w:rsid w:val="00715CDD"/>
    <w:rsid w:val="00715E6F"/>
    <w:rsid w:val="007232EF"/>
    <w:rsid w:val="00725C03"/>
    <w:rsid w:val="00732EA7"/>
    <w:rsid w:val="007338CB"/>
    <w:rsid w:val="00733FFC"/>
    <w:rsid w:val="0073497D"/>
    <w:rsid w:val="00736C17"/>
    <w:rsid w:val="00742BCB"/>
    <w:rsid w:val="007430E5"/>
    <w:rsid w:val="00746A93"/>
    <w:rsid w:val="007475AB"/>
    <w:rsid w:val="00751706"/>
    <w:rsid w:val="00754AD6"/>
    <w:rsid w:val="007552A5"/>
    <w:rsid w:val="00756A9F"/>
    <w:rsid w:val="00764F00"/>
    <w:rsid w:val="00765981"/>
    <w:rsid w:val="0076738A"/>
    <w:rsid w:val="00770DBA"/>
    <w:rsid w:val="00774BE6"/>
    <w:rsid w:val="00775016"/>
    <w:rsid w:val="00780FB6"/>
    <w:rsid w:val="00782376"/>
    <w:rsid w:val="007824D8"/>
    <w:rsid w:val="0078524C"/>
    <w:rsid w:val="00785EDB"/>
    <w:rsid w:val="00792333"/>
    <w:rsid w:val="00794AD8"/>
    <w:rsid w:val="007961FB"/>
    <w:rsid w:val="007A0F31"/>
    <w:rsid w:val="007A1D72"/>
    <w:rsid w:val="007A2D2A"/>
    <w:rsid w:val="007A4741"/>
    <w:rsid w:val="007A47D5"/>
    <w:rsid w:val="007A482E"/>
    <w:rsid w:val="007A4972"/>
    <w:rsid w:val="007A5CC5"/>
    <w:rsid w:val="007A70C9"/>
    <w:rsid w:val="007B0E87"/>
    <w:rsid w:val="007B29AE"/>
    <w:rsid w:val="007B4D15"/>
    <w:rsid w:val="007B776C"/>
    <w:rsid w:val="007C34B1"/>
    <w:rsid w:val="007C45C4"/>
    <w:rsid w:val="007C607A"/>
    <w:rsid w:val="007C62AD"/>
    <w:rsid w:val="007C75BC"/>
    <w:rsid w:val="007C7EB1"/>
    <w:rsid w:val="007D271F"/>
    <w:rsid w:val="007D2A4D"/>
    <w:rsid w:val="007D4427"/>
    <w:rsid w:val="007D45A7"/>
    <w:rsid w:val="007D4BB8"/>
    <w:rsid w:val="007D5C3C"/>
    <w:rsid w:val="007D797A"/>
    <w:rsid w:val="007E44EC"/>
    <w:rsid w:val="007F187C"/>
    <w:rsid w:val="007F190F"/>
    <w:rsid w:val="007F19BE"/>
    <w:rsid w:val="007F1A47"/>
    <w:rsid w:val="007F29AE"/>
    <w:rsid w:val="007F618B"/>
    <w:rsid w:val="00811228"/>
    <w:rsid w:val="0081224D"/>
    <w:rsid w:val="008137C2"/>
    <w:rsid w:val="008151FE"/>
    <w:rsid w:val="00816206"/>
    <w:rsid w:val="008174F7"/>
    <w:rsid w:val="008215FA"/>
    <w:rsid w:val="0082460B"/>
    <w:rsid w:val="00825CF8"/>
    <w:rsid w:val="00832FAA"/>
    <w:rsid w:val="00833D68"/>
    <w:rsid w:val="008427BF"/>
    <w:rsid w:val="00842B38"/>
    <w:rsid w:val="00843FA5"/>
    <w:rsid w:val="008450CF"/>
    <w:rsid w:val="0084615E"/>
    <w:rsid w:val="00850026"/>
    <w:rsid w:val="008643D2"/>
    <w:rsid w:val="00864857"/>
    <w:rsid w:val="00866E40"/>
    <w:rsid w:val="00876E8D"/>
    <w:rsid w:val="00880284"/>
    <w:rsid w:val="00881F02"/>
    <w:rsid w:val="00883D73"/>
    <w:rsid w:val="008847EF"/>
    <w:rsid w:val="00884CEA"/>
    <w:rsid w:val="00886199"/>
    <w:rsid w:val="00887DB2"/>
    <w:rsid w:val="0089422E"/>
    <w:rsid w:val="008964A8"/>
    <w:rsid w:val="008A36FB"/>
    <w:rsid w:val="008A54E1"/>
    <w:rsid w:val="008A5B83"/>
    <w:rsid w:val="008A6224"/>
    <w:rsid w:val="008A63C2"/>
    <w:rsid w:val="008B2BF5"/>
    <w:rsid w:val="008B5EDF"/>
    <w:rsid w:val="008C04CB"/>
    <w:rsid w:val="008C2B8B"/>
    <w:rsid w:val="008C6800"/>
    <w:rsid w:val="008C777D"/>
    <w:rsid w:val="008D0B49"/>
    <w:rsid w:val="008D3C4E"/>
    <w:rsid w:val="008D5DFC"/>
    <w:rsid w:val="008D7521"/>
    <w:rsid w:val="008E48E5"/>
    <w:rsid w:val="008E5ABB"/>
    <w:rsid w:val="008E6504"/>
    <w:rsid w:val="008F42DF"/>
    <w:rsid w:val="008F510E"/>
    <w:rsid w:val="008F7468"/>
    <w:rsid w:val="009034DC"/>
    <w:rsid w:val="009036A3"/>
    <w:rsid w:val="00903AE7"/>
    <w:rsid w:val="00905D19"/>
    <w:rsid w:val="00912343"/>
    <w:rsid w:val="00912361"/>
    <w:rsid w:val="00914375"/>
    <w:rsid w:val="00915129"/>
    <w:rsid w:val="0092067B"/>
    <w:rsid w:val="00922808"/>
    <w:rsid w:val="0092388B"/>
    <w:rsid w:val="00925674"/>
    <w:rsid w:val="009260E4"/>
    <w:rsid w:val="0093492F"/>
    <w:rsid w:val="00935100"/>
    <w:rsid w:val="009361F4"/>
    <w:rsid w:val="00936A99"/>
    <w:rsid w:val="009450F2"/>
    <w:rsid w:val="00945793"/>
    <w:rsid w:val="009477C9"/>
    <w:rsid w:val="0094786A"/>
    <w:rsid w:val="00952CC2"/>
    <w:rsid w:val="00952D60"/>
    <w:rsid w:val="009544B4"/>
    <w:rsid w:val="00954B84"/>
    <w:rsid w:val="00955859"/>
    <w:rsid w:val="00957A72"/>
    <w:rsid w:val="00963CF6"/>
    <w:rsid w:val="00965715"/>
    <w:rsid w:val="00966F43"/>
    <w:rsid w:val="00975013"/>
    <w:rsid w:val="00982243"/>
    <w:rsid w:val="0098262A"/>
    <w:rsid w:val="00982B94"/>
    <w:rsid w:val="009924B2"/>
    <w:rsid w:val="009936E3"/>
    <w:rsid w:val="009972AC"/>
    <w:rsid w:val="009A53AB"/>
    <w:rsid w:val="009A5F85"/>
    <w:rsid w:val="009A705A"/>
    <w:rsid w:val="009A76A9"/>
    <w:rsid w:val="009B398E"/>
    <w:rsid w:val="009B4E15"/>
    <w:rsid w:val="009B6746"/>
    <w:rsid w:val="009B6FE8"/>
    <w:rsid w:val="009C15DF"/>
    <w:rsid w:val="009C3358"/>
    <w:rsid w:val="009C4115"/>
    <w:rsid w:val="009C439F"/>
    <w:rsid w:val="009C654E"/>
    <w:rsid w:val="009D1063"/>
    <w:rsid w:val="009D1D01"/>
    <w:rsid w:val="009D24A4"/>
    <w:rsid w:val="009D3D78"/>
    <w:rsid w:val="009D45E8"/>
    <w:rsid w:val="009D5C1C"/>
    <w:rsid w:val="009E523A"/>
    <w:rsid w:val="009E716D"/>
    <w:rsid w:val="009F17E4"/>
    <w:rsid w:val="009F47AA"/>
    <w:rsid w:val="00A0650D"/>
    <w:rsid w:val="00A06EF8"/>
    <w:rsid w:val="00A06FB6"/>
    <w:rsid w:val="00A07B0A"/>
    <w:rsid w:val="00A16012"/>
    <w:rsid w:val="00A177F9"/>
    <w:rsid w:val="00A20EE7"/>
    <w:rsid w:val="00A27B3D"/>
    <w:rsid w:val="00A31AAF"/>
    <w:rsid w:val="00A33004"/>
    <w:rsid w:val="00A33DC2"/>
    <w:rsid w:val="00A34A72"/>
    <w:rsid w:val="00A35456"/>
    <w:rsid w:val="00A361EA"/>
    <w:rsid w:val="00A4012A"/>
    <w:rsid w:val="00A46072"/>
    <w:rsid w:val="00A50B7C"/>
    <w:rsid w:val="00A51325"/>
    <w:rsid w:val="00A51C7F"/>
    <w:rsid w:val="00A53E5B"/>
    <w:rsid w:val="00A55034"/>
    <w:rsid w:val="00A55611"/>
    <w:rsid w:val="00A57908"/>
    <w:rsid w:val="00A579A8"/>
    <w:rsid w:val="00A60E70"/>
    <w:rsid w:val="00A64CDB"/>
    <w:rsid w:val="00A71C44"/>
    <w:rsid w:val="00A72F7A"/>
    <w:rsid w:val="00A739DD"/>
    <w:rsid w:val="00A7689B"/>
    <w:rsid w:val="00A77279"/>
    <w:rsid w:val="00A81F44"/>
    <w:rsid w:val="00A82740"/>
    <w:rsid w:val="00A84DBB"/>
    <w:rsid w:val="00A85764"/>
    <w:rsid w:val="00A8703C"/>
    <w:rsid w:val="00A9729E"/>
    <w:rsid w:val="00A97A2D"/>
    <w:rsid w:val="00AA24C8"/>
    <w:rsid w:val="00AA49C6"/>
    <w:rsid w:val="00AA6A9E"/>
    <w:rsid w:val="00AB2866"/>
    <w:rsid w:val="00AB2DE7"/>
    <w:rsid w:val="00AB55DF"/>
    <w:rsid w:val="00AB5FED"/>
    <w:rsid w:val="00AC074E"/>
    <w:rsid w:val="00AC697E"/>
    <w:rsid w:val="00AD2F53"/>
    <w:rsid w:val="00AD3DAD"/>
    <w:rsid w:val="00AD6B82"/>
    <w:rsid w:val="00AD7150"/>
    <w:rsid w:val="00AD7647"/>
    <w:rsid w:val="00AE1D87"/>
    <w:rsid w:val="00AE45A7"/>
    <w:rsid w:val="00AE7750"/>
    <w:rsid w:val="00AF065E"/>
    <w:rsid w:val="00AF1F34"/>
    <w:rsid w:val="00AF3311"/>
    <w:rsid w:val="00AF5E75"/>
    <w:rsid w:val="00AF5E7E"/>
    <w:rsid w:val="00B00A15"/>
    <w:rsid w:val="00B02119"/>
    <w:rsid w:val="00B0411A"/>
    <w:rsid w:val="00B0576D"/>
    <w:rsid w:val="00B058FE"/>
    <w:rsid w:val="00B14FBE"/>
    <w:rsid w:val="00B15081"/>
    <w:rsid w:val="00B216E1"/>
    <w:rsid w:val="00B237A2"/>
    <w:rsid w:val="00B244DA"/>
    <w:rsid w:val="00B30FC0"/>
    <w:rsid w:val="00B32C53"/>
    <w:rsid w:val="00B34B47"/>
    <w:rsid w:val="00B40B5C"/>
    <w:rsid w:val="00B47227"/>
    <w:rsid w:val="00B50E50"/>
    <w:rsid w:val="00B53300"/>
    <w:rsid w:val="00B54810"/>
    <w:rsid w:val="00B55C07"/>
    <w:rsid w:val="00B56219"/>
    <w:rsid w:val="00B56338"/>
    <w:rsid w:val="00B6053C"/>
    <w:rsid w:val="00B64392"/>
    <w:rsid w:val="00B64CC6"/>
    <w:rsid w:val="00B65D98"/>
    <w:rsid w:val="00B71585"/>
    <w:rsid w:val="00B74F8F"/>
    <w:rsid w:val="00B80EBE"/>
    <w:rsid w:val="00B82E62"/>
    <w:rsid w:val="00B9097D"/>
    <w:rsid w:val="00B90D3B"/>
    <w:rsid w:val="00B93856"/>
    <w:rsid w:val="00B94BDA"/>
    <w:rsid w:val="00B9508C"/>
    <w:rsid w:val="00B96890"/>
    <w:rsid w:val="00BA1E39"/>
    <w:rsid w:val="00BA69E4"/>
    <w:rsid w:val="00BB0E6D"/>
    <w:rsid w:val="00BB4797"/>
    <w:rsid w:val="00BB64DB"/>
    <w:rsid w:val="00BB65A6"/>
    <w:rsid w:val="00BB7BEE"/>
    <w:rsid w:val="00BB7BFB"/>
    <w:rsid w:val="00BC009F"/>
    <w:rsid w:val="00BC0966"/>
    <w:rsid w:val="00BC1B1C"/>
    <w:rsid w:val="00BC1D56"/>
    <w:rsid w:val="00BD2434"/>
    <w:rsid w:val="00BD332B"/>
    <w:rsid w:val="00BD5FB0"/>
    <w:rsid w:val="00BE3834"/>
    <w:rsid w:val="00BE3DD2"/>
    <w:rsid w:val="00BE6129"/>
    <w:rsid w:val="00BE6D61"/>
    <w:rsid w:val="00BF02D0"/>
    <w:rsid w:val="00BF454B"/>
    <w:rsid w:val="00BF4D7C"/>
    <w:rsid w:val="00C01285"/>
    <w:rsid w:val="00C02302"/>
    <w:rsid w:val="00C03E35"/>
    <w:rsid w:val="00C042C6"/>
    <w:rsid w:val="00C04CFA"/>
    <w:rsid w:val="00C066E5"/>
    <w:rsid w:val="00C119E8"/>
    <w:rsid w:val="00C123BB"/>
    <w:rsid w:val="00C14F9D"/>
    <w:rsid w:val="00C15312"/>
    <w:rsid w:val="00C208D8"/>
    <w:rsid w:val="00C20BD3"/>
    <w:rsid w:val="00C221C7"/>
    <w:rsid w:val="00C24064"/>
    <w:rsid w:val="00C242D9"/>
    <w:rsid w:val="00C32947"/>
    <w:rsid w:val="00C33F27"/>
    <w:rsid w:val="00C45993"/>
    <w:rsid w:val="00C45BB6"/>
    <w:rsid w:val="00C463F6"/>
    <w:rsid w:val="00C522B3"/>
    <w:rsid w:val="00C53F03"/>
    <w:rsid w:val="00C54697"/>
    <w:rsid w:val="00C60960"/>
    <w:rsid w:val="00C622F2"/>
    <w:rsid w:val="00C62AF1"/>
    <w:rsid w:val="00C6302F"/>
    <w:rsid w:val="00C67A82"/>
    <w:rsid w:val="00C73E1E"/>
    <w:rsid w:val="00C818DD"/>
    <w:rsid w:val="00C819EC"/>
    <w:rsid w:val="00C846DC"/>
    <w:rsid w:val="00C84A72"/>
    <w:rsid w:val="00C914B8"/>
    <w:rsid w:val="00C9187A"/>
    <w:rsid w:val="00C91B93"/>
    <w:rsid w:val="00C93B3D"/>
    <w:rsid w:val="00CA19BE"/>
    <w:rsid w:val="00CA27EF"/>
    <w:rsid w:val="00CA7E69"/>
    <w:rsid w:val="00CB4292"/>
    <w:rsid w:val="00CB7127"/>
    <w:rsid w:val="00CC03E1"/>
    <w:rsid w:val="00CC32BF"/>
    <w:rsid w:val="00CC3691"/>
    <w:rsid w:val="00CD2B63"/>
    <w:rsid w:val="00CD32C4"/>
    <w:rsid w:val="00CD402D"/>
    <w:rsid w:val="00CD75EF"/>
    <w:rsid w:val="00CE0AE0"/>
    <w:rsid w:val="00CE2DFA"/>
    <w:rsid w:val="00CF36D7"/>
    <w:rsid w:val="00CF50E2"/>
    <w:rsid w:val="00CF54FD"/>
    <w:rsid w:val="00CF62E9"/>
    <w:rsid w:val="00D024E0"/>
    <w:rsid w:val="00D03782"/>
    <w:rsid w:val="00D04EAF"/>
    <w:rsid w:val="00D05B4A"/>
    <w:rsid w:val="00D12B80"/>
    <w:rsid w:val="00D143CB"/>
    <w:rsid w:val="00D144B9"/>
    <w:rsid w:val="00D177BD"/>
    <w:rsid w:val="00D2133D"/>
    <w:rsid w:val="00D30BBE"/>
    <w:rsid w:val="00D36255"/>
    <w:rsid w:val="00D365BD"/>
    <w:rsid w:val="00D413D1"/>
    <w:rsid w:val="00D423C0"/>
    <w:rsid w:val="00D42CC1"/>
    <w:rsid w:val="00D43C18"/>
    <w:rsid w:val="00D447A5"/>
    <w:rsid w:val="00D44D92"/>
    <w:rsid w:val="00D44EBA"/>
    <w:rsid w:val="00D47F6F"/>
    <w:rsid w:val="00D517D0"/>
    <w:rsid w:val="00D54DEA"/>
    <w:rsid w:val="00D64542"/>
    <w:rsid w:val="00D64A39"/>
    <w:rsid w:val="00D65D60"/>
    <w:rsid w:val="00D66543"/>
    <w:rsid w:val="00D72291"/>
    <w:rsid w:val="00D72425"/>
    <w:rsid w:val="00D7395B"/>
    <w:rsid w:val="00D76EB7"/>
    <w:rsid w:val="00D803B1"/>
    <w:rsid w:val="00D81818"/>
    <w:rsid w:val="00D81936"/>
    <w:rsid w:val="00D8544B"/>
    <w:rsid w:val="00D86563"/>
    <w:rsid w:val="00D87376"/>
    <w:rsid w:val="00D90E81"/>
    <w:rsid w:val="00DA09B5"/>
    <w:rsid w:val="00DA2B76"/>
    <w:rsid w:val="00DA4B84"/>
    <w:rsid w:val="00DB0188"/>
    <w:rsid w:val="00DB659C"/>
    <w:rsid w:val="00DC3D22"/>
    <w:rsid w:val="00DC65DA"/>
    <w:rsid w:val="00DD048F"/>
    <w:rsid w:val="00DD3236"/>
    <w:rsid w:val="00DD3F29"/>
    <w:rsid w:val="00DD4919"/>
    <w:rsid w:val="00DD4F59"/>
    <w:rsid w:val="00DD5B4F"/>
    <w:rsid w:val="00DD5C8D"/>
    <w:rsid w:val="00DE071A"/>
    <w:rsid w:val="00DE1624"/>
    <w:rsid w:val="00DE2217"/>
    <w:rsid w:val="00DE2863"/>
    <w:rsid w:val="00DE4C15"/>
    <w:rsid w:val="00DE4D23"/>
    <w:rsid w:val="00DE4EBE"/>
    <w:rsid w:val="00DE661E"/>
    <w:rsid w:val="00DE7866"/>
    <w:rsid w:val="00DF02C5"/>
    <w:rsid w:val="00DF5A56"/>
    <w:rsid w:val="00DF7BAC"/>
    <w:rsid w:val="00E00FA7"/>
    <w:rsid w:val="00E01378"/>
    <w:rsid w:val="00E03B38"/>
    <w:rsid w:val="00E05BA6"/>
    <w:rsid w:val="00E07FAB"/>
    <w:rsid w:val="00E109FE"/>
    <w:rsid w:val="00E10D47"/>
    <w:rsid w:val="00E11781"/>
    <w:rsid w:val="00E13461"/>
    <w:rsid w:val="00E15933"/>
    <w:rsid w:val="00E15C42"/>
    <w:rsid w:val="00E1667E"/>
    <w:rsid w:val="00E168A8"/>
    <w:rsid w:val="00E200AD"/>
    <w:rsid w:val="00E21895"/>
    <w:rsid w:val="00E246DF"/>
    <w:rsid w:val="00E300A2"/>
    <w:rsid w:val="00E315FB"/>
    <w:rsid w:val="00E32AFC"/>
    <w:rsid w:val="00E36E7A"/>
    <w:rsid w:val="00E4083B"/>
    <w:rsid w:val="00E44646"/>
    <w:rsid w:val="00E44AE9"/>
    <w:rsid w:val="00E4533B"/>
    <w:rsid w:val="00E50CD8"/>
    <w:rsid w:val="00E51197"/>
    <w:rsid w:val="00E522E8"/>
    <w:rsid w:val="00E546EE"/>
    <w:rsid w:val="00E57A8B"/>
    <w:rsid w:val="00E60646"/>
    <w:rsid w:val="00E61A35"/>
    <w:rsid w:val="00E63676"/>
    <w:rsid w:val="00E63A5C"/>
    <w:rsid w:val="00E72A66"/>
    <w:rsid w:val="00E73E3C"/>
    <w:rsid w:val="00E75852"/>
    <w:rsid w:val="00E76428"/>
    <w:rsid w:val="00E77501"/>
    <w:rsid w:val="00E80BB2"/>
    <w:rsid w:val="00E8188D"/>
    <w:rsid w:val="00E82126"/>
    <w:rsid w:val="00E83D9E"/>
    <w:rsid w:val="00E84C36"/>
    <w:rsid w:val="00E876F2"/>
    <w:rsid w:val="00E911A1"/>
    <w:rsid w:val="00E91F8F"/>
    <w:rsid w:val="00E92A57"/>
    <w:rsid w:val="00E94A80"/>
    <w:rsid w:val="00E97D43"/>
    <w:rsid w:val="00EA0B2C"/>
    <w:rsid w:val="00EA601C"/>
    <w:rsid w:val="00EA7157"/>
    <w:rsid w:val="00EB05BF"/>
    <w:rsid w:val="00EB3E9C"/>
    <w:rsid w:val="00EB622E"/>
    <w:rsid w:val="00EC1356"/>
    <w:rsid w:val="00EC1AA1"/>
    <w:rsid w:val="00EC2722"/>
    <w:rsid w:val="00ED0AFE"/>
    <w:rsid w:val="00ED2047"/>
    <w:rsid w:val="00ED6161"/>
    <w:rsid w:val="00EE0D28"/>
    <w:rsid w:val="00EE11A2"/>
    <w:rsid w:val="00EE2035"/>
    <w:rsid w:val="00EE2D3C"/>
    <w:rsid w:val="00EE53B2"/>
    <w:rsid w:val="00EE560D"/>
    <w:rsid w:val="00EF462D"/>
    <w:rsid w:val="00EF5BB1"/>
    <w:rsid w:val="00EF6831"/>
    <w:rsid w:val="00F04346"/>
    <w:rsid w:val="00F0493A"/>
    <w:rsid w:val="00F11BCB"/>
    <w:rsid w:val="00F20366"/>
    <w:rsid w:val="00F204E3"/>
    <w:rsid w:val="00F2149F"/>
    <w:rsid w:val="00F2197C"/>
    <w:rsid w:val="00F24C91"/>
    <w:rsid w:val="00F25BC5"/>
    <w:rsid w:val="00F265F9"/>
    <w:rsid w:val="00F278D1"/>
    <w:rsid w:val="00F30398"/>
    <w:rsid w:val="00F321D2"/>
    <w:rsid w:val="00F34D7C"/>
    <w:rsid w:val="00F35BAC"/>
    <w:rsid w:val="00F369CF"/>
    <w:rsid w:val="00F4213F"/>
    <w:rsid w:val="00F4330F"/>
    <w:rsid w:val="00F43378"/>
    <w:rsid w:val="00F44BB1"/>
    <w:rsid w:val="00F44F81"/>
    <w:rsid w:val="00F45E77"/>
    <w:rsid w:val="00F45EA6"/>
    <w:rsid w:val="00F46B3C"/>
    <w:rsid w:val="00F46DBD"/>
    <w:rsid w:val="00F46ED1"/>
    <w:rsid w:val="00F513DB"/>
    <w:rsid w:val="00F51F18"/>
    <w:rsid w:val="00F60168"/>
    <w:rsid w:val="00F61E79"/>
    <w:rsid w:val="00F62618"/>
    <w:rsid w:val="00F64A93"/>
    <w:rsid w:val="00F65263"/>
    <w:rsid w:val="00F66B12"/>
    <w:rsid w:val="00F70FB2"/>
    <w:rsid w:val="00F71D41"/>
    <w:rsid w:val="00F74F4D"/>
    <w:rsid w:val="00F83549"/>
    <w:rsid w:val="00F8367A"/>
    <w:rsid w:val="00F8423B"/>
    <w:rsid w:val="00F86B78"/>
    <w:rsid w:val="00F86F76"/>
    <w:rsid w:val="00F90C91"/>
    <w:rsid w:val="00F9362E"/>
    <w:rsid w:val="00F94FDF"/>
    <w:rsid w:val="00F962C8"/>
    <w:rsid w:val="00F97F8D"/>
    <w:rsid w:val="00FA0253"/>
    <w:rsid w:val="00FA23F9"/>
    <w:rsid w:val="00FA30EF"/>
    <w:rsid w:val="00FB1100"/>
    <w:rsid w:val="00FB713C"/>
    <w:rsid w:val="00FC0050"/>
    <w:rsid w:val="00FC5B12"/>
    <w:rsid w:val="00FD065E"/>
    <w:rsid w:val="00FD2088"/>
    <w:rsid w:val="00FD253E"/>
    <w:rsid w:val="00FD259B"/>
    <w:rsid w:val="00FD49A3"/>
    <w:rsid w:val="00FD58FF"/>
    <w:rsid w:val="00FD5A67"/>
    <w:rsid w:val="00FE1B8B"/>
    <w:rsid w:val="00FE2705"/>
    <w:rsid w:val="00FE702A"/>
    <w:rsid w:val="00FF42BE"/>
    <w:rsid w:val="00FF5A0F"/>
    <w:rsid w:val="00FF64AC"/>
    <w:rsid w:val="022CB00C"/>
    <w:rsid w:val="03795A56"/>
    <w:rsid w:val="06DC0D52"/>
    <w:rsid w:val="0C1D3B2D"/>
    <w:rsid w:val="1066ED26"/>
    <w:rsid w:val="12282C4E"/>
    <w:rsid w:val="161DD2D4"/>
    <w:rsid w:val="1D23DC54"/>
    <w:rsid w:val="22B9C186"/>
    <w:rsid w:val="244989F0"/>
    <w:rsid w:val="2601A061"/>
    <w:rsid w:val="275F033D"/>
    <w:rsid w:val="2B7641D0"/>
    <w:rsid w:val="2ED54F35"/>
    <w:rsid w:val="2FCA81A3"/>
    <w:rsid w:val="3148C9EC"/>
    <w:rsid w:val="3AAEF2AE"/>
    <w:rsid w:val="3AE4E533"/>
    <w:rsid w:val="45738851"/>
    <w:rsid w:val="53A8D7D5"/>
    <w:rsid w:val="54E1495A"/>
    <w:rsid w:val="57CAF6B6"/>
    <w:rsid w:val="5CA75BD3"/>
    <w:rsid w:val="656A9B79"/>
    <w:rsid w:val="79342A2E"/>
    <w:rsid w:val="7B964882"/>
    <w:rsid w:val="7C50D24B"/>
    <w:rsid w:val="7EBD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E95F54E"/>
  <w15:docId w15:val="{EB191C0C-A7D7-4971-A276-3E7A07A6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DC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A57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4B6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253B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4B6F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D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578C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578C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578C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578C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578C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8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461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uiPriority w:val="99"/>
    <w:rsid w:val="0084615E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">
    <w:name w:val="Medium Shading 1 - Accent 11"/>
    <w:uiPriority w:val="99"/>
    <w:rsid w:val="00694F8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D64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64542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D6454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7232E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232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232E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23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232EF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8A63C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5655F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6F05F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45BB6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45BB6"/>
    <w:rPr>
      <w:rFonts w:ascii="Calibri" w:eastAsia="Times New Roman" w:hAnsi="Calibri"/>
      <w:sz w:val="22"/>
      <w:szCs w:val="22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A579A8"/>
    <w:rPr>
      <w:rFonts w:asciiTheme="majorHAnsi" w:eastAsiaTheme="majorEastAsia" w:hAnsiTheme="majorHAnsi" w:cstheme="majorBidi"/>
      <w:b/>
      <w:bCs/>
      <w:color w:val="004B6F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579A8"/>
    <w:pPr>
      <w:spacing w:after="120" w:line="276" w:lineRule="auto"/>
      <w:jc w:val="both"/>
      <w:outlineLvl w:val="9"/>
    </w:pPr>
    <w:rPr>
      <w:rFonts w:ascii="Arial" w:eastAsia="Times New Roman" w:hAnsi="Arial" w:cs="Arial"/>
      <w:color w:val="00597A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A579A8"/>
    <w:pPr>
      <w:tabs>
        <w:tab w:val="right" w:leader="dot" w:pos="9350"/>
      </w:tabs>
      <w:spacing w:after="100" w:line="360" w:lineRule="auto"/>
      <w:ind w:left="360"/>
      <w:jc w:val="both"/>
    </w:pPr>
    <w:rPr>
      <w:rFonts w:ascii="Arial" w:eastAsia="Arial" w:hAnsi="Arial"/>
      <w:b/>
      <w:noProof/>
      <w:szCs w:val="22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A579A8"/>
    <w:pPr>
      <w:tabs>
        <w:tab w:val="left" w:pos="540"/>
        <w:tab w:val="right" w:leader="dot" w:pos="9350"/>
      </w:tabs>
      <w:spacing w:after="100" w:line="360" w:lineRule="auto"/>
      <w:ind w:left="720"/>
      <w:jc w:val="both"/>
    </w:pPr>
    <w:rPr>
      <w:rFonts w:ascii="Arial" w:eastAsia="Arial" w:hAnsi="Arial"/>
      <w:noProof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253B1F"/>
    <w:rPr>
      <w:rFonts w:asciiTheme="majorHAnsi" w:eastAsiaTheme="majorEastAsia" w:hAnsiTheme="majorHAnsi" w:cstheme="majorBidi"/>
      <w:color w:val="004B6F" w:themeColor="accent1" w:themeShade="BF"/>
      <w:sz w:val="26"/>
      <w:szCs w:val="26"/>
    </w:rPr>
  </w:style>
  <w:style w:type="table" w:customStyle="1" w:styleId="TipTable">
    <w:name w:val="Tip Table"/>
    <w:basedOn w:val="TableNormal"/>
    <w:uiPriority w:val="99"/>
    <w:rsid w:val="00253B1F"/>
    <w:rPr>
      <w:rFonts w:ascii="Arial" w:eastAsia="MS Mincho" w:hAnsi="Arial"/>
      <w:color w:val="404040"/>
      <w:sz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EEAF6"/>
    </w:tcPr>
    <w:tblStylePr w:type="firstCol">
      <w:pPr>
        <w:wordWrap/>
        <w:jc w:val="center"/>
      </w:pPr>
    </w:tblStylePr>
  </w:style>
  <w:style w:type="table" w:customStyle="1" w:styleId="ProjectScopeTable">
    <w:name w:val="Project Scope Table"/>
    <w:basedOn w:val="TableNormal"/>
    <w:uiPriority w:val="99"/>
    <w:rsid w:val="00253B1F"/>
    <w:pPr>
      <w:spacing w:before="120" w:after="120"/>
    </w:pPr>
    <w:rPr>
      <w:rFonts w:ascii="Arial" w:eastAsia="MS Mincho" w:hAnsi="Arial"/>
      <w:color w:val="404040"/>
      <w:sz w:val="18"/>
      <w:lang w:eastAsia="ja-JP"/>
    </w:rPr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/>
        <w:vAlign w:val="bottom"/>
      </w:tcPr>
    </w:tblStylePr>
    <w:tblStylePr w:type="lastRow">
      <w:rPr>
        <w:b/>
        <w:color w:val="FFFFFF"/>
      </w:rPr>
      <w:tblPr/>
      <w:tcPr>
        <w:shd w:val="clear" w:color="auto" w:fill="5B9BD5"/>
      </w:tcPr>
    </w:tblStylePr>
  </w:style>
  <w:style w:type="paragraph" w:styleId="ListBullet">
    <w:name w:val="List Bullet"/>
    <w:basedOn w:val="Normal"/>
    <w:uiPriority w:val="1"/>
    <w:unhideWhenUsed/>
    <w:qFormat/>
    <w:rsid w:val="0054171C"/>
    <w:pPr>
      <w:numPr>
        <w:numId w:val="38"/>
      </w:numPr>
      <w:spacing w:after="60" w:line="288" w:lineRule="auto"/>
    </w:pPr>
    <w:rPr>
      <w:rFonts w:asciiTheme="minorHAnsi" w:eastAsia="MS Mincho" w:hAnsiTheme="minorHAnsi" w:cstheme="minorBidi"/>
      <w:color w:val="00A1EF" w:themeColor="text1" w:themeTint="BF"/>
      <w:sz w:val="18"/>
      <w:szCs w:val="2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230E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3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6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823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98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93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44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4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6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64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66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6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93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6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9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96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94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1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594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4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5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97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96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5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5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1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91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651AA6D03948F9926CEAC82E9C3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2C2C1-FFA2-4121-BBFE-1B7C02AAD618}"/>
      </w:docPartPr>
      <w:docPartBody>
        <w:p w:rsidR="005F514F" w:rsidRDefault="007552A5" w:rsidP="007552A5">
          <w:pPr>
            <w:pStyle w:val="2B651AA6D03948F9926CEAC82E9C3F07"/>
          </w:pPr>
          <w: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2A5"/>
    <w:rsid w:val="0004745C"/>
    <w:rsid w:val="000A0F8D"/>
    <w:rsid w:val="00140B2F"/>
    <w:rsid w:val="001B5C3B"/>
    <w:rsid w:val="00267E76"/>
    <w:rsid w:val="002D2760"/>
    <w:rsid w:val="00350417"/>
    <w:rsid w:val="00363C28"/>
    <w:rsid w:val="003F5721"/>
    <w:rsid w:val="00472B87"/>
    <w:rsid w:val="004E1A01"/>
    <w:rsid w:val="00512837"/>
    <w:rsid w:val="00595901"/>
    <w:rsid w:val="005D226C"/>
    <w:rsid w:val="005F514F"/>
    <w:rsid w:val="00670C6D"/>
    <w:rsid w:val="006907D8"/>
    <w:rsid w:val="006F09C5"/>
    <w:rsid w:val="006F4434"/>
    <w:rsid w:val="007552A5"/>
    <w:rsid w:val="007E0BDC"/>
    <w:rsid w:val="0080457C"/>
    <w:rsid w:val="008B16D7"/>
    <w:rsid w:val="008C588D"/>
    <w:rsid w:val="00927DC8"/>
    <w:rsid w:val="009938D8"/>
    <w:rsid w:val="00B11E42"/>
    <w:rsid w:val="00B234DC"/>
    <w:rsid w:val="00C079CC"/>
    <w:rsid w:val="00C27AA0"/>
    <w:rsid w:val="00C511EA"/>
    <w:rsid w:val="00CB1B17"/>
    <w:rsid w:val="00E22564"/>
    <w:rsid w:val="00EE70E0"/>
    <w:rsid w:val="00F44106"/>
    <w:rsid w:val="00FE1945"/>
    <w:rsid w:val="00FE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651AA6D03948F9926CEAC82E9C3F07">
    <w:name w:val="2B651AA6D03948F9926CEAC82E9C3F07"/>
    <w:rsid w:val="007552A5"/>
  </w:style>
  <w:style w:type="character" w:styleId="PlaceholderText">
    <w:name w:val="Placeholder Text"/>
    <w:basedOn w:val="DefaultParagraphFont"/>
    <w:uiPriority w:val="99"/>
    <w:semiHidden/>
    <w:rsid w:val="00FE194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nergyTrust">
  <a:themeElements>
    <a:clrScheme name="Energy Trust">
      <a:dk1>
        <a:srgbClr val="006595"/>
      </a:dk1>
      <a:lt1>
        <a:srgbClr val="FFFFFF"/>
      </a:lt1>
      <a:dk2>
        <a:srgbClr val="41C4DD"/>
      </a:dk2>
      <a:lt2>
        <a:srgbClr val="DCD172"/>
      </a:lt2>
      <a:accent1>
        <a:srgbClr val="006595"/>
      </a:accent1>
      <a:accent2>
        <a:srgbClr val="F15D22"/>
      </a:accent2>
      <a:accent3>
        <a:srgbClr val="41C4DD"/>
      </a:accent3>
      <a:accent4>
        <a:srgbClr val="FDB813"/>
      </a:accent4>
      <a:accent5>
        <a:srgbClr val="BAAF31"/>
      </a:accent5>
      <a:accent6>
        <a:srgbClr val="60604B"/>
      </a:accent6>
      <a:hlink>
        <a:srgbClr val="41C4DD"/>
      </a:hlink>
      <a:folHlink>
        <a:srgbClr val="006595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ly_x0020_Enrolled_x003f_ xmlns="d7093bac-b45d-4e45-a406-01d9de14402d">true</Currently_x0020_Enrolled_x003f_>
    <Document_x0020_Info xmlns="d7093bac-b45d-4e45-a406-01d9de14402d">Final Reports</Document_x0020_Info>
    <Old_x0020_Cohort_x0020__x0023_ xmlns="d7093bac-b45d-4e45-a406-01d9de14402d">10</Old_x0020_Cohort_x0020__x0023_>
    <Year xmlns="d7093bac-b45d-4e45-a406-01d9de14402d">2019</Year>
    <Customer xmlns="d7093bac-b45d-4e45-a406-01d9de14402d">Central Oregon Community College</Custom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678DA8015EA4B87FDBEBC6182D49C" ma:contentTypeVersion="19" ma:contentTypeDescription="Create a new document." ma:contentTypeScope="" ma:versionID="293bb640392d7a41bbbb138b518db6b1">
  <xsd:schema xmlns:xsd="http://www.w3.org/2001/XMLSchema" xmlns:xs="http://www.w3.org/2001/XMLSchema" xmlns:p="http://schemas.microsoft.com/office/2006/metadata/properties" xmlns:ns2="d7093bac-b45d-4e45-a406-01d9de14402d" targetNamespace="http://schemas.microsoft.com/office/2006/metadata/properties" ma:root="true" ma:fieldsID="260e9da6732610cf436031421ecf83c1" ns2:_="">
    <xsd:import namespace="d7093bac-b45d-4e45-a406-01d9de14402d"/>
    <xsd:element name="properties">
      <xsd:complexType>
        <xsd:sequence>
          <xsd:element name="documentManagement">
            <xsd:complexType>
              <xsd:all>
                <xsd:element ref="ns2:Customer"/>
                <xsd:element ref="ns2:Year"/>
                <xsd:element ref="ns2:Document_x0020_Info"/>
                <xsd:element ref="ns2:Old_x0020_Cohort_x0020__x0023_"/>
                <xsd:element ref="ns2:Currently_x0020_Enrolled_x003f_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93bac-b45d-4e45-a406-01d9de14402d" elementFormDefault="qualified">
    <xsd:import namespace="http://schemas.microsoft.com/office/2006/documentManagement/types"/>
    <xsd:import namespace="http://schemas.microsoft.com/office/infopath/2007/PartnerControls"/>
    <xsd:element name="Customer" ma:index="8" ma:displayName="Customer" ma:default="SELECT ONE" ma:format="Dropdown" ma:internalName="Customer" ma:readOnly="false">
      <xsd:simpleType>
        <xsd:restriction base="dms:Choice">
          <xsd:enumeration value="SELECT ONE"/>
          <xsd:enumeration value="_ALL / GENERAL"/>
          <xsd:enumeration value="Bend Memorial Clinic"/>
          <xsd:enumeration value="Bend Parks and Rec."/>
          <xsd:enumeration value="Bend-La Pine SD"/>
          <xsd:enumeration value="Central Oregon Community College"/>
          <xsd:enumeration value="City of Bend"/>
          <xsd:enumeration value="Crook County SD"/>
          <xsd:enumeration value="Deschutes County"/>
          <xsd:enumeration value="High Desert Museum"/>
          <xsd:enumeration value="Oregon State University - Cascades"/>
          <xsd:enumeration value="Touchmark"/>
        </xsd:restriction>
      </xsd:simpleType>
    </xsd:element>
    <xsd:element name="Year" ma:index="9" ma:displayName="Year" ma:default="SELECT ONE" ma:format="Dropdown" ma:internalName="Year" ma:readOnly="false">
      <xsd:simpleType>
        <xsd:restriction base="dms:Choice">
          <xsd:enumeration value="SELECT ONE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</xsd:restriction>
      </xsd:simpleType>
    </xsd:element>
    <xsd:element name="Document_x0020_Info" ma:index="10" ma:displayName="Document Info" ma:default="SELECT ONE" ma:format="Dropdown" ma:internalName="Document_x0020_Info" ma:readOnly="false">
      <xsd:simpleType>
        <xsd:restriction base="dms:Choice">
          <xsd:enumeration value="SELECT ONE"/>
          <xsd:enumeration value="Achievement Award"/>
          <xsd:enumeration value="Action Plans"/>
          <xsd:enumeration value="EMA"/>
          <xsd:enumeration value="Energy Models"/>
          <xsd:enumeration value="Enrollment Forms"/>
          <xsd:enumeration value="Final Reports"/>
          <xsd:enumeration value="FMYI Documents"/>
          <xsd:enumeration value="General Information"/>
          <xsd:enumeration value="Internship"/>
          <xsd:enumeration value="Milestones"/>
          <xsd:enumeration value="Opportunity Register"/>
          <xsd:enumeration value="Presentations"/>
          <xsd:enumeration value="Toolkit / Data Logger Forms"/>
          <xsd:enumeration value="Unenrollment Notification"/>
        </xsd:restriction>
      </xsd:simpleType>
    </xsd:element>
    <xsd:element name="Old_x0020_Cohort_x0020__x0023_" ma:index="11" ma:displayName="Cohort #" ma:default="SELECT ONE" ma:format="Dropdown" ma:internalName="Old_x0020_Cohort_x0020__x0023_" ma:readOnly="false">
      <xsd:simpleType>
        <xsd:restriction base="dms:Choice">
          <xsd:enumeration value="SELECT ONE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</xsd:restriction>
      </xsd:simpleType>
    </xsd:element>
    <xsd:element name="Currently_x0020_Enrolled_x003f_" ma:index="12" nillable="true" ma:displayName="Currently Enrolled?" ma:default="1" ma:internalName="Currently_x0020_Enrolled_x003f_" ma:readOnly="false">
      <xsd:simpleType>
        <xsd:restriction base="dms:Boolean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5CABC3-1CCC-4826-998A-D4D172459D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73686-50B9-4780-8B0E-A025AD6E12A3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d7093bac-b45d-4e45-a406-01d9de14402d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857468-186B-4D12-A1F9-31B9E8171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93bac-b45d-4e45-a406-01d9de144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56ECB6-E8C7-439E-A91A-9C29A06907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1151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Participant Report Form Final</vt:lpstr>
    </vt:vector>
  </TitlesOfParts>
  <Company>The Coraggio Group</Company>
  <LinksUpToDate>false</LinksUpToDate>
  <CharactersWithSpaces>8006</CharactersWithSpaces>
  <SharedDoc>false</SharedDoc>
  <HLinks>
    <vt:vector size="30" baseType="variant"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_Toc21091705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_Toc21091704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_Toc21091703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_Toc21091702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_Toc21091701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Participant Report Form Final</dc:title>
  <dc:creator>Denise Olsen</dc:creator>
  <cp:lastModifiedBy>Lana Stern</cp:lastModifiedBy>
  <cp:revision>16</cp:revision>
  <cp:lastPrinted>2010-09-08T02:23:00Z</cp:lastPrinted>
  <dcterms:created xsi:type="dcterms:W3CDTF">2020-03-20T18:41:00Z</dcterms:created>
  <dcterms:modified xsi:type="dcterms:W3CDTF">2021-04-23T21:07:00Z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0x010100AAD678DA8015EA4B87FDBEBC6182D49C</vt:lpwstr>
  </property>
  <property fmtid="{D5CDD505-2E9C-101B-9397-08002B2CF9AE}" pid="3" name="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